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C117" w14:textId="77777777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5DF73179" w14:textId="75996951" w:rsidR="005E7A84" w:rsidRPr="00EC466E" w:rsidRDefault="00A5147C" w:rsidP="00767640">
      <w:pPr>
        <w:spacing w:after="0" w:line="240" w:lineRule="auto"/>
        <w:jc w:val="both"/>
        <w:rPr>
          <w:rFonts w:ascii="Pte Serif" w:hAnsi="Pte Serif" w:cstheme="minorHAnsi"/>
          <w:b/>
          <w:i/>
          <w:iCs/>
          <w:sz w:val="24"/>
          <w:szCs w:val="24"/>
        </w:rPr>
      </w:pPr>
      <w:r w:rsidRPr="00EC466E">
        <w:rPr>
          <w:rFonts w:ascii="Pte Serif" w:hAnsi="Pte Serif" w:cstheme="minorHAnsi"/>
          <w:b/>
          <w:i/>
          <w:iCs/>
          <w:sz w:val="24"/>
          <w:szCs w:val="24"/>
        </w:rPr>
        <w:t>Elismerés az elhivatott munkáért – Semmelweis-napi ünnepség a PTE Klinikai Központban</w:t>
      </w:r>
    </w:p>
    <w:p w14:paraId="65107ED9" w14:textId="3C6A73FC" w:rsidR="005E7A84" w:rsidRPr="00EC466E" w:rsidRDefault="00EC466E" w:rsidP="00767640">
      <w:pPr>
        <w:spacing w:after="0" w:line="240" w:lineRule="auto"/>
        <w:jc w:val="both"/>
        <w:rPr>
          <w:rStyle w:val="Hiperhivatkozs"/>
          <w:rFonts w:ascii="Pte Serif" w:hAnsi="Pte Serif" w:cstheme="minorHAnsi"/>
          <w:bCs/>
          <w:i/>
          <w:iCs/>
          <w:color w:val="auto"/>
          <w:sz w:val="24"/>
          <w:szCs w:val="24"/>
          <w:u w:val="none"/>
          <w:shd w:val="clear" w:color="auto" w:fill="FFFFFF"/>
        </w:rPr>
      </w:pPr>
      <w:r w:rsidRPr="00EC466E">
        <w:rPr>
          <w:rStyle w:val="Hiperhivatkozs"/>
          <w:rFonts w:ascii="Pte Serif" w:hAnsi="Pte Serif" w:cstheme="minorHAnsi"/>
          <w:bCs/>
          <w:i/>
          <w:iCs/>
          <w:color w:val="auto"/>
          <w:sz w:val="24"/>
          <w:szCs w:val="24"/>
          <w:u w:val="none"/>
          <w:shd w:val="clear" w:color="auto" w:fill="FFFFFF"/>
        </w:rPr>
        <w:t>A Pécsi Tudományegyetem Klinikai Központ vezetése Semmelweis-nap alkalmából idén is köszöntötte az egészségügyben dolgozókat, és elismerésben részesítette azokat a munkatársakat, akik kiemelkedő szakmai teljesítményükkel, elhivatottságukkal és példamutató munkájukkal járulnak hozzá a betegellátás magas színvonalához. Az ünnepséget a magyar egészségügy napján, július 1-jén rendezték meg, tisztelegve Semmelweis Ignác, az „anyák megmentője” születésnapja előtt. Az eseményen átadott kitüntetések a Klinikai Központ azon dolgozóinak munkáját ismerték el, akik nap mint nap elkötelezetten</w:t>
      </w:r>
      <w:r w:rsidR="00124DAC">
        <w:rPr>
          <w:rStyle w:val="Hiperhivatkozs"/>
          <w:rFonts w:ascii="Pte Serif" w:hAnsi="Pte Serif" w:cstheme="minorHAnsi"/>
          <w:bCs/>
          <w:i/>
          <w:iCs/>
          <w:color w:val="auto"/>
          <w:sz w:val="24"/>
          <w:szCs w:val="24"/>
          <w:u w:val="none"/>
          <w:shd w:val="clear" w:color="auto" w:fill="FFFFFF"/>
        </w:rPr>
        <w:t xml:space="preserve">, maga színvonalon </w:t>
      </w:r>
      <w:r w:rsidRPr="00EC466E">
        <w:rPr>
          <w:rStyle w:val="Hiperhivatkozs"/>
          <w:rFonts w:ascii="Pte Serif" w:hAnsi="Pte Serif" w:cstheme="minorHAnsi"/>
          <w:bCs/>
          <w:i/>
          <w:iCs/>
          <w:color w:val="auto"/>
          <w:sz w:val="24"/>
          <w:szCs w:val="24"/>
          <w:u w:val="none"/>
          <w:shd w:val="clear" w:color="auto" w:fill="FFFFFF"/>
        </w:rPr>
        <w:t>szolgálják a betegek gyógyulását.</w:t>
      </w:r>
    </w:p>
    <w:p w14:paraId="7006391D" w14:textId="77777777" w:rsidR="00EC466E" w:rsidRPr="00EC466E" w:rsidRDefault="00EC466E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44DF2E43" w14:textId="1148B841" w:rsidR="005E7A84" w:rsidRPr="00EC466E" w:rsidRDefault="005E7A84" w:rsidP="00767640">
      <w:pPr>
        <w:spacing w:after="0" w:line="240" w:lineRule="auto"/>
        <w:jc w:val="both"/>
        <w:rPr>
          <w:rFonts w:ascii="Pte Serif" w:hAnsi="Pte Serif" w:cs="Calibri"/>
          <w:sz w:val="24"/>
          <w:szCs w:val="24"/>
        </w:rPr>
      </w:pPr>
      <w:r w:rsidRPr="00EC466E">
        <w:rPr>
          <w:rFonts w:ascii="Pte Serif" w:hAnsi="Pte Serif" w:cs="Calibri"/>
          <w:sz w:val="24"/>
          <w:szCs w:val="24"/>
        </w:rPr>
        <w:t>A Pécsi Tudományegyetem Klinikai Központ által szervezett Semmelweis-napi ünnepség keretében, 2026. június 30-án délelőtt az intézmény 31 klinikai és 5 kórházi betegellátó egységének összesen több, mint 5000 munkatársa közül az idei évben 1</w:t>
      </w:r>
      <w:r w:rsidR="00075966" w:rsidRPr="00EC466E">
        <w:rPr>
          <w:rFonts w:ascii="Pte Serif" w:hAnsi="Pte Serif" w:cs="Calibri"/>
          <w:sz w:val="24"/>
          <w:szCs w:val="24"/>
        </w:rPr>
        <w:t>01</w:t>
      </w:r>
      <w:r w:rsidRPr="00EC466E">
        <w:rPr>
          <w:rFonts w:ascii="Pte Serif" w:hAnsi="Pte Serif" w:cs="Calibri"/>
          <w:sz w:val="24"/>
          <w:szCs w:val="24"/>
        </w:rPr>
        <w:t xml:space="preserve"> fő részesült különböző kitüntetésekben. </w:t>
      </w:r>
    </w:p>
    <w:p w14:paraId="40FE9B9A" w14:textId="77777777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02A445EE" w14:textId="75E8F7BC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  <w:r w:rsidRPr="00EC466E">
        <w:rPr>
          <w:rFonts w:ascii="Pte Serif" w:hAnsi="Pte Serif" w:cstheme="minorHAnsi"/>
          <w:sz w:val="24"/>
          <w:szCs w:val="24"/>
        </w:rPr>
        <w:t xml:space="preserve">A résztvevőket </w:t>
      </w:r>
      <w:r w:rsidRPr="00EC466E">
        <w:rPr>
          <w:rFonts w:ascii="Pte Serif" w:hAnsi="Pte Serif" w:cstheme="minorHAnsi"/>
          <w:b/>
          <w:bCs/>
          <w:sz w:val="24"/>
          <w:szCs w:val="24"/>
        </w:rPr>
        <w:t>Dr. Sebestyén Andor</w:t>
      </w:r>
      <w:r w:rsidRPr="00EC466E">
        <w:rPr>
          <w:rFonts w:ascii="Pte Serif" w:hAnsi="Pte Serif" w:cstheme="minorHAnsi"/>
          <w:sz w:val="24"/>
          <w:szCs w:val="24"/>
        </w:rPr>
        <w:t xml:space="preserve"> a Klinikai Központ elnöke, </w:t>
      </w:r>
      <w:r w:rsidR="00BA5C80" w:rsidRPr="00EC466E">
        <w:rPr>
          <w:rFonts w:ascii="Pte Serif" w:hAnsi="Pte Serif" w:cstheme="minorHAnsi"/>
          <w:b/>
          <w:bCs/>
          <w:sz w:val="24"/>
          <w:szCs w:val="24"/>
        </w:rPr>
        <w:t>Dr</w:t>
      </w:r>
      <w:r w:rsidR="00EC466E" w:rsidRPr="00EC466E">
        <w:rPr>
          <w:rFonts w:ascii="Pte Serif" w:hAnsi="Pte Serif" w:cstheme="minorHAnsi"/>
          <w:b/>
          <w:bCs/>
          <w:sz w:val="24"/>
          <w:szCs w:val="24"/>
        </w:rPr>
        <w:t>.</w:t>
      </w:r>
      <w:r w:rsidR="00BA5C80" w:rsidRPr="00EC466E">
        <w:rPr>
          <w:rFonts w:ascii="Pte Serif" w:hAnsi="Pte Serif" w:cstheme="minorHAnsi"/>
          <w:b/>
          <w:bCs/>
          <w:sz w:val="24"/>
          <w:szCs w:val="24"/>
        </w:rPr>
        <w:t xml:space="preserve"> Kaló Zoltán</w:t>
      </w:r>
      <w:r w:rsidR="00BA5C80" w:rsidRPr="00EC466E">
        <w:rPr>
          <w:rFonts w:ascii="Pte Serif" w:hAnsi="Pte Serif" w:cstheme="minorHAnsi"/>
          <w:sz w:val="24"/>
          <w:szCs w:val="24"/>
        </w:rPr>
        <w:t xml:space="preserve">, a Nemzeti </w:t>
      </w:r>
      <w:r w:rsidR="00ED1CDE" w:rsidRPr="00EC466E">
        <w:rPr>
          <w:rFonts w:ascii="Pte Serif" w:hAnsi="Pte Serif" w:cstheme="minorHAnsi"/>
          <w:sz w:val="24"/>
          <w:szCs w:val="24"/>
        </w:rPr>
        <w:t xml:space="preserve">Egészségbiztosítási Alapkezelő főigazgatója, </w:t>
      </w:r>
      <w:r w:rsidR="00ED1CDE" w:rsidRPr="00EC466E">
        <w:rPr>
          <w:rFonts w:ascii="Pte Serif" w:hAnsi="Pte Serif" w:cstheme="minorHAnsi"/>
          <w:b/>
          <w:bCs/>
          <w:sz w:val="24"/>
          <w:szCs w:val="24"/>
        </w:rPr>
        <w:t>Péterffy Attila</w:t>
      </w:r>
      <w:r w:rsidR="00ED1CDE" w:rsidRPr="00EC466E">
        <w:rPr>
          <w:rFonts w:ascii="Pte Serif" w:hAnsi="Pte Serif" w:cstheme="minorHAnsi"/>
          <w:sz w:val="24"/>
          <w:szCs w:val="24"/>
        </w:rPr>
        <w:t xml:space="preserve">, Pécs polgármestere, </w:t>
      </w:r>
      <w:r w:rsidR="000C4CCB" w:rsidRPr="000C4CCB">
        <w:rPr>
          <w:rFonts w:ascii="Pte Serif" w:hAnsi="Pte Serif" w:cstheme="minorHAnsi"/>
          <w:b/>
          <w:bCs/>
          <w:sz w:val="24"/>
          <w:szCs w:val="24"/>
        </w:rPr>
        <w:t>Dr.</w:t>
      </w:r>
      <w:r w:rsidR="000C4CCB">
        <w:rPr>
          <w:rFonts w:ascii="Pte Serif" w:hAnsi="Pte Serif" w:cstheme="minorHAnsi"/>
          <w:sz w:val="24"/>
          <w:szCs w:val="24"/>
        </w:rPr>
        <w:t xml:space="preserve"> </w:t>
      </w:r>
      <w:r w:rsidR="00ED1CDE" w:rsidRPr="00EC466E">
        <w:rPr>
          <w:rFonts w:ascii="Pte Serif" w:hAnsi="Pte Serif" w:cstheme="minorHAnsi"/>
          <w:b/>
          <w:bCs/>
          <w:sz w:val="24"/>
          <w:szCs w:val="24"/>
        </w:rPr>
        <w:t>Ruzsa Diána</w:t>
      </w:r>
      <w:r w:rsidR="00ED1CDE" w:rsidRPr="00EC466E">
        <w:rPr>
          <w:rFonts w:ascii="Pte Serif" w:hAnsi="Pte Serif" w:cstheme="minorHAnsi"/>
          <w:sz w:val="24"/>
          <w:szCs w:val="24"/>
        </w:rPr>
        <w:t xml:space="preserve">, a Parlament Egészségügyi Bizottságának elnöke és </w:t>
      </w:r>
      <w:r w:rsidR="00ED1CDE" w:rsidRPr="00EC466E">
        <w:rPr>
          <w:rFonts w:ascii="Pte Serif" w:hAnsi="Pte Serif" w:cstheme="minorHAnsi"/>
          <w:b/>
          <w:bCs/>
          <w:sz w:val="24"/>
          <w:szCs w:val="24"/>
        </w:rPr>
        <w:t>Dr. Betlehem József</w:t>
      </w:r>
      <w:r w:rsidR="00ED1CDE" w:rsidRPr="00EC466E">
        <w:rPr>
          <w:rFonts w:ascii="Pte Serif" w:hAnsi="Pte Serif" w:cstheme="minorHAnsi"/>
          <w:sz w:val="24"/>
          <w:szCs w:val="24"/>
        </w:rPr>
        <w:t xml:space="preserve">, a PTE rektorhelyettese </w:t>
      </w:r>
      <w:r w:rsidRPr="00EC466E">
        <w:rPr>
          <w:rFonts w:ascii="Pte Serif" w:hAnsi="Pte Serif" w:cstheme="minorHAnsi"/>
          <w:sz w:val="24"/>
          <w:szCs w:val="24"/>
        </w:rPr>
        <w:t xml:space="preserve">köszöntötte. </w:t>
      </w:r>
    </w:p>
    <w:p w14:paraId="731B6CE9" w14:textId="77777777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7E2E225A" w14:textId="057BEB9B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  <w:r w:rsidRPr="00EC466E">
        <w:rPr>
          <w:rFonts w:ascii="Pte Serif" w:hAnsi="Pte Serif" w:cstheme="minorHAnsi"/>
          <w:sz w:val="24"/>
          <w:szCs w:val="24"/>
        </w:rPr>
        <w:t xml:space="preserve">Az ünnepségen Pro </w:t>
      </w:r>
      <w:proofErr w:type="spellStart"/>
      <w:r w:rsidRPr="00EC466E">
        <w:rPr>
          <w:rFonts w:ascii="Pte Serif" w:hAnsi="Pte Serif" w:cstheme="minorHAnsi"/>
          <w:sz w:val="24"/>
          <w:szCs w:val="24"/>
        </w:rPr>
        <w:t>Patiente</w:t>
      </w:r>
      <w:proofErr w:type="spellEnd"/>
      <w:r w:rsidRPr="00EC466E">
        <w:rPr>
          <w:rFonts w:ascii="Pte Serif" w:hAnsi="Pte Serif" w:cstheme="minorHAnsi"/>
          <w:sz w:val="24"/>
          <w:szCs w:val="24"/>
        </w:rPr>
        <w:t xml:space="preserve">-díjat vehetett át </w:t>
      </w:r>
      <w:r w:rsidR="005273CE">
        <w:rPr>
          <w:rFonts w:ascii="Pte Serif" w:hAnsi="Pte Serif" w:cstheme="minorHAnsi"/>
          <w:sz w:val="24"/>
          <w:szCs w:val="24"/>
        </w:rPr>
        <w:t>hosszú évtizedeken</w:t>
      </w:r>
      <w:r w:rsidRPr="00EC466E">
        <w:rPr>
          <w:rFonts w:ascii="Pte Serif" w:hAnsi="Pte Serif" w:cstheme="minorHAnsi"/>
          <w:sz w:val="24"/>
          <w:szCs w:val="24"/>
        </w:rPr>
        <w:t xml:space="preserve"> át végzett, kiemelkedő gyógyító, diagnosztikai, megelőző és innovációs tevékenységéért </w:t>
      </w:r>
      <w:r w:rsidRPr="00EC466E">
        <w:rPr>
          <w:rFonts w:ascii="Pte Serif" w:hAnsi="Pte Serif" w:cstheme="minorHAnsi"/>
          <w:b/>
          <w:bCs/>
          <w:sz w:val="24"/>
          <w:szCs w:val="24"/>
        </w:rPr>
        <w:t xml:space="preserve">Dr. </w:t>
      </w:r>
      <w:r w:rsidR="00ED1CDE" w:rsidRPr="00EC466E">
        <w:rPr>
          <w:rFonts w:ascii="Pte Serif" w:hAnsi="Pte Serif" w:cstheme="minorHAnsi"/>
          <w:b/>
          <w:bCs/>
          <w:sz w:val="24"/>
          <w:szCs w:val="24"/>
        </w:rPr>
        <w:t xml:space="preserve">Molnár Dénes, </w:t>
      </w:r>
      <w:r w:rsidRPr="00EC466E">
        <w:rPr>
          <w:rFonts w:ascii="Pte Serif" w:hAnsi="Pte Serif" w:cstheme="minorHAnsi"/>
          <w:b/>
          <w:bCs/>
          <w:sz w:val="24"/>
          <w:szCs w:val="24"/>
        </w:rPr>
        <w:t xml:space="preserve">Dr. </w:t>
      </w:r>
      <w:r w:rsidR="00ED1CDE" w:rsidRPr="00EC466E">
        <w:rPr>
          <w:rFonts w:ascii="Pte Serif" w:hAnsi="Pte Serif" w:cstheme="minorHAnsi"/>
          <w:b/>
          <w:bCs/>
          <w:sz w:val="24"/>
          <w:szCs w:val="24"/>
        </w:rPr>
        <w:t>Pár Alajos</w:t>
      </w:r>
      <w:r w:rsidRPr="00EC466E">
        <w:rPr>
          <w:rFonts w:ascii="Pte Serif" w:hAnsi="Pte Serif" w:cstheme="minorHAnsi"/>
          <w:b/>
          <w:bCs/>
          <w:sz w:val="24"/>
          <w:szCs w:val="24"/>
        </w:rPr>
        <w:t xml:space="preserve"> </w:t>
      </w:r>
      <w:r w:rsidRPr="00EC466E">
        <w:rPr>
          <w:rFonts w:ascii="Pte Serif" w:hAnsi="Pte Serif" w:cstheme="minorHAnsi"/>
          <w:sz w:val="24"/>
          <w:szCs w:val="24"/>
        </w:rPr>
        <w:t>és</w:t>
      </w:r>
      <w:r w:rsidRPr="00EC466E">
        <w:rPr>
          <w:rFonts w:ascii="Pte Serif" w:hAnsi="Pte Serif" w:cstheme="minorHAnsi"/>
          <w:b/>
          <w:bCs/>
          <w:sz w:val="24"/>
          <w:szCs w:val="24"/>
        </w:rPr>
        <w:t xml:space="preserve"> </w:t>
      </w:r>
      <w:r w:rsidR="00ED1CDE" w:rsidRPr="00EC466E">
        <w:rPr>
          <w:rFonts w:ascii="Pte Serif" w:hAnsi="Pte Serif" w:cstheme="minorHAnsi"/>
          <w:b/>
          <w:bCs/>
          <w:sz w:val="24"/>
          <w:szCs w:val="24"/>
        </w:rPr>
        <w:t>Dr. Szabó István</w:t>
      </w:r>
      <w:r w:rsidR="00387C16">
        <w:rPr>
          <w:rFonts w:ascii="Pte Serif" w:hAnsi="Pte Serif" w:cstheme="minorHAnsi"/>
          <w:sz w:val="24"/>
          <w:szCs w:val="24"/>
        </w:rPr>
        <w:t>; nyugalmazott egyetemi tanárok</w:t>
      </w:r>
      <w:r w:rsidRPr="00EC466E">
        <w:rPr>
          <w:rFonts w:ascii="Pte Serif" w:hAnsi="Pte Serif" w:cstheme="minorHAnsi"/>
          <w:sz w:val="24"/>
          <w:szCs w:val="24"/>
        </w:rPr>
        <w:t>.</w:t>
      </w:r>
    </w:p>
    <w:p w14:paraId="4AE8C344" w14:textId="77777777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20006E09" w14:textId="1E99D9FF" w:rsidR="00553683" w:rsidRPr="00EC466E" w:rsidRDefault="00553683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  <w:r w:rsidRPr="00EC466E">
        <w:rPr>
          <w:rFonts w:ascii="Pte Serif" w:hAnsi="Pte Serif" w:cstheme="minorHAnsi"/>
          <w:sz w:val="24"/>
          <w:szCs w:val="24"/>
        </w:rPr>
        <w:t xml:space="preserve">Az ünnepségen </w:t>
      </w:r>
      <w:r w:rsidR="00A70778" w:rsidRPr="00EC466E">
        <w:rPr>
          <w:rFonts w:ascii="Pte Serif" w:hAnsi="Pte Serif" w:cstheme="minorHAnsi"/>
          <w:sz w:val="24"/>
          <w:szCs w:val="24"/>
        </w:rPr>
        <w:t>kapták meg Miniszteri Elismerő Okleveleiket azon</w:t>
      </w:r>
      <w:r w:rsidR="00C970C6" w:rsidRPr="00EC466E">
        <w:rPr>
          <w:rFonts w:ascii="Pte Serif" w:hAnsi="Pte Serif" w:cstheme="minorHAnsi"/>
          <w:sz w:val="24"/>
          <w:szCs w:val="24"/>
        </w:rPr>
        <w:t xml:space="preserve"> munkatársak</w:t>
      </w:r>
      <w:r w:rsidR="00A70778" w:rsidRPr="00EC466E">
        <w:rPr>
          <w:rFonts w:ascii="Pte Serif" w:hAnsi="Pte Serif" w:cstheme="minorHAnsi"/>
          <w:sz w:val="24"/>
          <w:szCs w:val="24"/>
        </w:rPr>
        <w:t>, akik</w:t>
      </w:r>
      <w:r w:rsidR="005D2E9C" w:rsidRPr="00EC466E">
        <w:rPr>
          <w:rFonts w:ascii="Pte Serif" w:hAnsi="Pte Serif" w:cstheme="minorHAnsi"/>
          <w:sz w:val="24"/>
          <w:szCs w:val="24"/>
        </w:rPr>
        <w:t>et</w:t>
      </w:r>
      <w:r w:rsidR="00A70778" w:rsidRPr="00EC466E">
        <w:rPr>
          <w:rFonts w:ascii="Pte Serif" w:hAnsi="Pte Serif" w:cstheme="minorHAnsi"/>
          <w:sz w:val="24"/>
          <w:szCs w:val="24"/>
        </w:rPr>
        <w:t xml:space="preserve"> 2026. március 15-én a</w:t>
      </w:r>
      <w:r w:rsidR="00C970C6" w:rsidRPr="00EC466E">
        <w:rPr>
          <w:rFonts w:ascii="Pte Serif" w:hAnsi="Pte Serif" w:cstheme="minorHAnsi"/>
          <w:sz w:val="24"/>
          <w:szCs w:val="24"/>
        </w:rPr>
        <w:t xml:space="preserve"> </w:t>
      </w:r>
      <w:r w:rsidR="00C970C6" w:rsidRPr="00EC466E">
        <w:rPr>
          <w:rFonts w:ascii="Pte Serif" w:hAnsi="Pte Serif" w:cstheme="minorHAnsi"/>
          <w:bCs/>
          <w:sz w:val="24"/>
          <w:szCs w:val="24"/>
        </w:rPr>
        <w:t xml:space="preserve">Kulturális és Innovációs Minisztérium </w:t>
      </w:r>
      <w:r w:rsidR="00C970C6" w:rsidRPr="00EC466E">
        <w:rPr>
          <w:rFonts w:ascii="Pte Serif" w:hAnsi="Pte Serif" w:cstheme="minorHAnsi"/>
          <w:sz w:val="24"/>
          <w:szCs w:val="24"/>
        </w:rPr>
        <w:t xml:space="preserve">elismerésben részesített. </w:t>
      </w:r>
    </w:p>
    <w:p w14:paraId="5232A720" w14:textId="77777777" w:rsidR="00C970C6" w:rsidRPr="00EC466E" w:rsidRDefault="00C970C6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5088DD16" w14:textId="39E92C31" w:rsidR="00B32E70" w:rsidRPr="00EC466E" w:rsidRDefault="00CC6747" w:rsidP="00767640">
      <w:pPr>
        <w:spacing w:after="0" w:line="240" w:lineRule="auto"/>
        <w:jc w:val="both"/>
        <w:rPr>
          <w:rFonts w:ascii="Pte Serif" w:hAnsi="Pte Serif" w:cs="Calibri"/>
          <w:sz w:val="24"/>
          <w:szCs w:val="24"/>
        </w:rPr>
      </w:pPr>
      <w:r w:rsidRPr="00EC466E">
        <w:rPr>
          <w:rFonts w:ascii="Pte Serif" w:hAnsi="Pte Serif" w:cs="Calibri"/>
          <w:sz w:val="24"/>
          <w:szCs w:val="24"/>
        </w:rPr>
        <w:t xml:space="preserve">Árpádházi Szent Erzsébet Emlékérem elismerésben részesült </w:t>
      </w:r>
      <w:r w:rsidR="00C50EE3" w:rsidRPr="00EC466E">
        <w:rPr>
          <w:rFonts w:ascii="Pte Serif" w:hAnsi="Pte Serif" w:cs="Calibri"/>
          <w:b/>
          <w:bCs/>
          <w:sz w:val="24"/>
          <w:szCs w:val="24"/>
        </w:rPr>
        <w:t>Farkas Valéria</w:t>
      </w:r>
      <w:r w:rsidR="00C50EE3" w:rsidRPr="00EC466E">
        <w:rPr>
          <w:rFonts w:ascii="Pte Serif" w:hAnsi="Pte Serif" w:cs="Calibri"/>
          <w:sz w:val="24"/>
          <w:szCs w:val="24"/>
        </w:rPr>
        <w:t xml:space="preserve">, az Ortopédiai Klinika ápolásszakmai igazgatóhelyettese, akinek </w:t>
      </w:r>
      <w:r w:rsidR="000906A6" w:rsidRPr="00EC466E">
        <w:rPr>
          <w:rFonts w:ascii="Pte Serif" w:hAnsi="Pte Serif" w:cs="Calibri"/>
          <w:sz w:val="24"/>
          <w:szCs w:val="24"/>
        </w:rPr>
        <w:t xml:space="preserve">közel három évtizedes </w:t>
      </w:r>
      <w:r w:rsidR="007669BC" w:rsidRPr="00EC466E">
        <w:rPr>
          <w:rFonts w:ascii="Pte Serif" w:hAnsi="Pte Serif" w:cs="Calibri"/>
          <w:sz w:val="24"/>
          <w:szCs w:val="24"/>
        </w:rPr>
        <w:t>precíz, odaadó és alázatos munkáj</w:t>
      </w:r>
      <w:r w:rsidR="00124DAC">
        <w:rPr>
          <w:rFonts w:ascii="Pte Serif" w:hAnsi="Pte Serif" w:cs="Calibri"/>
          <w:sz w:val="24"/>
          <w:szCs w:val="24"/>
        </w:rPr>
        <w:t>a</w:t>
      </w:r>
      <w:r w:rsidR="007669BC" w:rsidRPr="00EC466E">
        <w:rPr>
          <w:rFonts w:ascii="Pte Serif" w:hAnsi="Pte Serif" w:cs="Calibri"/>
          <w:sz w:val="24"/>
          <w:szCs w:val="24"/>
        </w:rPr>
        <w:t>, valamint végtelen türelm</w:t>
      </w:r>
      <w:r w:rsidR="00124DAC">
        <w:rPr>
          <w:rFonts w:ascii="Pte Serif" w:hAnsi="Pte Serif" w:cs="Calibri"/>
          <w:sz w:val="24"/>
          <w:szCs w:val="24"/>
        </w:rPr>
        <w:t>e</w:t>
      </w:r>
      <w:r w:rsidR="007669BC" w:rsidRPr="00EC466E">
        <w:rPr>
          <w:rFonts w:ascii="Pte Serif" w:hAnsi="Pte Serif" w:cs="Calibri"/>
          <w:sz w:val="24"/>
          <w:szCs w:val="24"/>
        </w:rPr>
        <w:t xml:space="preserve"> és segítőkészség</w:t>
      </w:r>
      <w:r w:rsidR="00124DAC">
        <w:rPr>
          <w:rFonts w:ascii="Pte Serif" w:hAnsi="Pte Serif" w:cs="Calibri"/>
          <w:sz w:val="24"/>
          <w:szCs w:val="24"/>
        </w:rPr>
        <w:t>e</w:t>
      </w:r>
      <w:r w:rsidR="00114F98" w:rsidRPr="00EC466E">
        <w:rPr>
          <w:rFonts w:ascii="Pte Serif" w:hAnsi="Pte Serif" w:cs="Calibri"/>
          <w:sz w:val="24"/>
          <w:szCs w:val="24"/>
        </w:rPr>
        <w:t xml:space="preserve"> példaértékű.</w:t>
      </w:r>
      <w:r w:rsidR="001A53A6">
        <w:rPr>
          <w:rFonts w:ascii="Pte Serif" w:hAnsi="Pte Serif" w:cs="Calibri"/>
          <w:sz w:val="24"/>
          <w:szCs w:val="24"/>
        </w:rPr>
        <w:t xml:space="preserve"> </w:t>
      </w:r>
      <w:r w:rsidR="00B200B4" w:rsidRPr="00EC466E">
        <w:rPr>
          <w:rFonts w:ascii="Pte Serif" w:hAnsi="Pte Serif" w:cs="Calibri"/>
          <w:sz w:val="24"/>
          <w:szCs w:val="24"/>
        </w:rPr>
        <w:t>Árpádházi Szent Erzsébet Emlékoklevelet vehetett át</w:t>
      </w:r>
      <w:r w:rsidR="005273CE">
        <w:rPr>
          <w:rFonts w:ascii="Pte Serif" w:hAnsi="Pte Serif" w:cs="Calibri"/>
          <w:sz w:val="24"/>
          <w:szCs w:val="24"/>
        </w:rPr>
        <w:t xml:space="preserve"> </w:t>
      </w:r>
      <w:r w:rsidR="005273CE" w:rsidRPr="005273CE">
        <w:rPr>
          <w:rFonts w:ascii="Pte Serif" w:hAnsi="Pte Serif" w:cs="Calibri"/>
          <w:b/>
          <w:bCs/>
          <w:sz w:val="24"/>
          <w:szCs w:val="24"/>
        </w:rPr>
        <w:t>Czigler Zoltánné</w:t>
      </w:r>
      <w:r w:rsidR="005273CE" w:rsidRPr="005273CE">
        <w:rPr>
          <w:rFonts w:ascii="Pte Serif" w:hAnsi="Pte Serif" w:cs="Calibri"/>
          <w:sz w:val="24"/>
          <w:szCs w:val="24"/>
        </w:rPr>
        <w:t>, az Ortopédiai Klinika ápolója,</w:t>
      </w:r>
      <w:r w:rsidR="005273CE">
        <w:rPr>
          <w:rFonts w:ascii="Pte Serif" w:hAnsi="Pte Serif" w:cs="Calibri"/>
          <w:sz w:val="24"/>
          <w:szCs w:val="24"/>
        </w:rPr>
        <w:t xml:space="preserve"> </w:t>
      </w:r>
      <w:proofErr w:type="spellStart"/>
      <w:r w:rsidR="005273CE" w:rsidRPr="005273CE">
        <w:rPr>
          <w:rFonts w:ascii="Pte Serif" w:hAnsi="Pte Serif" w:cs="Calibri"/>
          <w:b/>
          <w:bCs/>
          <w:sz w:val="24"/>
          <w:szCs w:val="24"/>
        </w:rPr>
        <w:t>Ivanova</w:t>
      </w:r>
      <w:proofErr w:type="spellEnd"/>
      <w:r w:rsidR="005273CE" w:rsidRPr="005273CE">
        <w:rPr>
          <w:rFonts w:ascii="Pte Serif" w:hAnsi="Pte Serif" w:cs="Calibri"/>
          <w:b/>
          <w:bCs/>
          <w:sz w:val="24"/>
          <w:szCs w:val="24"/>
        </w:rPr>
        <w:t xml:space="preserve"> Szilvia</w:t>
      </w:r>
      <w:r w:rsidR="005273CE" w:rsidRPr="005273CE">
        <w:rPr>
          <w:rFonts w:ascii="Pte Serif" w:hAnsi="Pte Serif" w:cs="Calibri"/>
          <w:sz w:val="24"/>
          <w:szCs w:val="24"/>
        </w:rPr>
        <w:t>, a Sürgősségi Klinika diplomás ápolója,</w:t>
      </w:r>
      <w:r w:rsidR="005273CE">
        <w:rPr>
          <w:rFonts w:ascii="Pte Serif" w:hAnsi="Pte Serif" w:cs="Calibri"/>
          <w:sz w:val="24"/>
          <w:szCs w:val="24"/>
        </w:rPr>
        <w:t xml:space="preserve"> </w:t>
      </w:r>
      <w:proofErr w:type="spellStart"/>
      <w:r w:rsidR="005273CE" w:rsidRPr="005273CE">
        <w:rPr>
          <w:rFonts w:ascii="Pte Serif" w:hAnsi="Pte Serif" w:cs="Calibri"/>
          <w:b/>
          <w:bCs/>
          <w:sz w:val="24"/>
          <w:szCs w:val="24"/>
        </w:rPr>
        <w:t>Mózsi-Pribula</w:t>
      </w:r>
      <w:proofErr w:type="spellEnd"/>
      <w:r w:rsidR="005273CE" w:rsidRPr="005273CE">
        <w:rPr>
          <w:rFonts w:ascii="Pte Serif" w:hAnsi="Pte Serif" w:cs="Calibri"/>
          <w:b/>
          <w:bCs/>
          <w:sz w:val="24"/>
          <w:szCs w:val="24"/>
        </w:rPr>
        <w:t xml:space="preserve"> Andrea</w:t>
      </w:r>
      <w:r w:rsidR="005273CE" w:rsidRPr="005273CE">
        <w:rPr>
          <w:rFonts w:ascii="Pte Serif" w:hAnsi="Pte Serif" w:cs="Calibri"/>
          <w:sz w:val="24"/>
          <w:szCs w:val="24"/>
        </w:rPr>
        <w:t>, a Harkányi Termál Rehabilitációs Kórház osztályvezető ápolója,</w:t>
      </w:r>
      <w:r w:rsidR="005273CE">
        <w:rPr>
          <w:rFonts w:ascii="Pte Serif" w:hAnsi="Pte Serif" w:cs="Calibri"/>
          <w:sz w:val="24"/>
          <w:szCs w:val="24"/>
        </w:rPr>
        <w:t xml:space="preserve"> </w:t>
      </w:r>
      <w:proofErr w:type="spellStart"/>
      <w:r w:rsidR="005273CE" w:rsidRPr="005273CE">
        <w:rPr>
          <w:rFonts w:ascii="Pte Serif" w:hAnsi="Pte Serif" w:cs="Calibri"/>
          <w:b/>
          <w:bCs/>
          <w:sz w:val="24"/>
          <w:szCs w:val="24"/>
        </w:rPr>
        <w:t>Raábné</w:t>
      </w:r>
      <w:proofErr w:type="spellEnd"/>
      <w:r w:rsidR="005273CE" w:rsidRPr="005273CE">
        <w:rPr>
          <w:rFonts w:ascii="Pte Serif" w:hAnsi="Pte Serif" w:cs="Calibri"/>
          <w:b/>
          <w:bCs/>
          <w:sz w:val="24"/>
          <w:szCs w:val="24"/>
        </w:rPr>
        <w:t xml:space="preserve"> Finta Gyöngyi</w:t>
      </w:r>
      <w:r w:rsidR="005273CE" w:rsidRPr="005273CE">
        <w:rPr>
          <w:rFonts w:ascii="Pte Serif" w:hAnsi="Pte Serif" w:cs="Calibri"/>
          <w:sz w:val="24"/>
          <w:szCs w:val="24"/>
        </w:rPr>
        <w:t>, a Sebészeti Klinika osztályvezető ápolója,</w:t>
      </w:r>
      <w:r w:rsidR="005273CE">
        <w:rPr>
          <w:rFonts w:ascii="Pte Serif" w:hAnsi="Pte Serif" w:cs="Calibri"/>
          <w:sz w:val="24"/>
          <w:szCs w:val="24"/>
        </w:rPr>
        <w:t xml:space="preserve"> és </w:t>
      </w:r>
      <w:r w:rsidR="005273CE" w:rsidRPr="005273CE">
        <w:rPr>
          <w:rFonts w:ascii="Pte Serif" w:hAnsi="Pte Serif" w:cs="Calibri"/>
          <w:b/>
          <w:bCs/>
          <w:sz w:val="24"/>
          <w:szCs w:val="24"/>
        </w:rPr>
        <w:t>Schäffer Terézia</w:t>
      </w:r>
      <w:r w:rsidR="005273CE" w:rsidRPr="005273CE">
        <w:rPr>
          <w:rFonts w:ascii="Pte Serif" w:hAnsi="Pte Serif" w:cs="Calibri"/>
          <w:sz w:val="24"/>
          <w:szCs w:val="24"/>
        </w:rPr>
        <w:t>, a Mohácsi Kórház ápolásszakmai igazgatóhelyettese</w:t>
      </w:r>
      <w:r w:rsidR="00B200B4" w:rsidRPr="00EC466E">
        <w:rPr>
          <w:rFonts w:ascii="Pte Serif" w:hAnsi="Pte Serif" w:cs="Calibri"/>
          <w:sz w:val="24"/>
          <w:szCs w:val="24"/>
        </w:rPr>
        <w:t xml:space="preserve">. </w:t>
      </w:r>
    </w:p>
    <w:p w14:paraId="7D25921F" w14:textId="77777777" w:rsidR="00CC6747" w:rsidRPr="00EC466E" w:rsidRDefault="00CC6747" w:rsidP="00767640">
      <w:pPr>
        <w:spacing w:after="0" w:line="240" w:lineRule="auto"/>
        <w:jc w:val="both"/>
        <w:rPr>
          <w:rFonts w:ascii="Pte Serif" w:hAnsi="Pte Serif" w:cs="Calibri"/>
          <w:sz w:val="24"/>
          <w:szCs w:val="24"/>
        </w:rPr>
      </w:pPr>
    </w:p>
    <w:p w14:paraId="01FC4DF1" w14:textId="1CD2ACFC" w:rsidR="00E076FB" w:rsidRPr="00EC466E" w:rsidRDefault="005E7A84" w:rsidP="00767640">
      <w:pPr>
        <w:spacing w:after="0" w:line="240" w:lineRule="auto"/>
        <w:jc w:val="both"/>
        <w:rPr>
          <w:rFonts w:ascii="Pte Serif" w:hAnsi="Pte Serif" w:cs="Calibri"/>
          <w:sz w:val="24"/>
          <w:szCs w:val="24"/>
        </w:rPr>
      </w:pPr>
      <w:r w:rsidRPr="00EC466E">
        <w:rPr>
          <w:rFonts w:ascii="Pte Serif" w:hAnsi="Pte Serif" w:cs="Calibri"/>
          <w:sz w:val="24"/>
          <w:szCs w:val="24"/>
        </w:rPr>
        <w:t xml:space="preserve">A tavalyi hagyományt követve idén is köszöntötték a Klinikai Központ egyes klinikáinak és intézeteinek az előző Semmelweis-nap óta újonnan, vagy újra választott vezetőit: </w:t>
      </w:r>
      <w:r w:rsidR="005E1AF2" w:rsidRPr="00EC466E">
        <w:rPr>
          <w:rFonts w:ascii="Pte Serif" w:hAnsi="Pte Serif" w:cs="Calibri"/>
          <w:b/>
          <w:bCs/>
          <w:sz w:val="24"/>
          <w:szCs w:val="24"/>
        </w:rPr>
        <w:t>Dr. Kajtár Bélát</w:t>
      </w:r>
      <w:r w:rsidR="005E1AF2" w:rsidRPr="00EC466E">
        <w:rPr>
          <w:rFonts w:ascii="Pte Serif" w:hAnsi="Pte Serif" w:cs="Calibri"/>
          <w:sz w:val="24"/>
          <w:szCs w:val="24"/>
        </w:rPr>
        <w:t xml:space="preserve">, a Patológiai Intézet igazgatóját, </w:t>
      </w:r>
      <w:r w:rsidR="00E076FB" w:rsidRPr="00EC466E">
        <w:rPr>
          <w:rFonts w:ascii="Pte Serif" w:hAnsi="Pte Serif" w:cs="Calibri"/>
          <w:b/>
          <w:bCs/>
          <w:sz w:val="24"/>
          <w:szCs w:val="24"/>
        </w:rPr>
        <w:t>Dr. Szalma Józse</w:t>
      </w:r>
      <w:r w:rsidR="00EC466E">
        <w:rPr>
          <w:rFonts w:ascii="Pte Serif" w:hAnsi="Pte Serif" w:cs="Calibri"/>
          <w:b/>
          <w:bCs/>
          <w:sz w:val="24"/>
          <w:szCs w:val="24"/>
        </w:rPr>
        <w:t>fet</w:t>
      </w:r>
      <w:r w:rsidR="00E076FB" w:rsidRPr="00EC466E">
        <w:rPr>
          <w:rFonts w:ascii="Pte Serif" w:hAnsi="Pte Serif" w:cs="Calibri"/>
          <w:sz w:val="24"/>
          <w:szCs w:val="24"/>
        </w:rPr>
        <w:t>, a Fogászati és Szájsebészeti Klinika igazgatóját</w:t>
      </w:r>
      <w:r w:rsidR="005E1AF2" w:rsidRPr="00EC466E">
        <w:rPr>
          <w:rFonts w:ascii="Pte Serif" w:hAnsi="Pte Serif" w:cs="Calibri"/>
          <w:sz w:val="24"/>
          <w:szCs w:val="24"/>
        </w:rPr>
        <w:t xml:space="preserve">, </w:t>
      </w:r>
      <w:r w:rsidR="00E076FB" w:rsidRPr="00EC466E">
        <w:rPr>
          <w:rFonts w:ascii="Pte Serif" w:hAnsi="Pte Serif" w:cs="Calibri"/>
          <w:b/>
          <w:bCs/>
          <w:sz w:val="24"/>
          <w:szCs w:val="24"/>
        </w:rPr>
        <w:t>Dr. Szántó Árpád Lászlót</w:t>
      </w:r>
      <w:r w:rsidR="00E076FB" w:rsidRPr="00EC466E">
        <w:rPr>
          <w:rFonts w:ascii="Pte Serif" w:hAnsi="Pte Serif" w:cs="Calibri"/>
          <w:sz w:val="24"/>
          <w:szCs w:val="24"/>
        </w:rPr>
        <w:t>, az Urológiai Klinika igazgatóját</w:t>
      </w:r>
      <w:r w:rsidR="005E1AF2" w:rsidRPr="00EC466E">
        <w:rPr>
          <w:rFonts w:ascii="Pte Serif" w:hAnsi="Pte Serif" w:cs="Calibri"/>
          <w:sz w:val="24"/>
          <w:szCs w:val="24"/>
        </w:rPr>
        <w:t xml:space="preserve">, és </w:t>
      </w:r>
      <w:r w:rsidR="00E076FB" w:rsidRPr="00EC466E">
        <w:rPr>
          <w:rFonts w:ascii="Pte Serif" w:hAnsi="Pte Serif" w:cs="Calibri"/>
          <w:b/>
          <w:bCs/>
          <w:sz w:val="24"/>
          <w:szCs w:val="24"/>
        </w:rPr>
        <w:t>Dr. Várnagy Ákost</w:t>
      </w:r>
      <w:r w:rsidR="00E076FB" w:rsidRPr="00EC466E">
        <w:rPr>
          <w:rFonts w:ascii="Pte Serif" w:hAnsi="Pte Serif" w:cs="Calibri"/>
          <w:sz w:val="24"/>
          <w:szCs w:val="24"/>
        </w:rPr>
        <w:t xml:space="preserve">, az Asszisztált Reprodukciós Centrum igazgatóját. </w:t>
      </w:r>
    </w:p>
    <w:p w14:paraId="1333287C" w14:textId="4AC0AC44" w:rsidR="00553683" w:rsidRPr="00EC466E" w:rsidRDefault="00553683" w:rsidP="00767640">
      <w:pPr>
        <w:spacing w:after="0" w:line="240" w:lineRule="auto"/>
        <w:jc w:val="both"/>
        <w:rPr>
          <w:rFonts w:ascii="Pte Serif" w:hAnsi="Pte Serif" w:cs="Calibri"/>
          <w:sz w:val="24"/>
          <w:szCs w:val="24"/>
        </w:rPr>
      </w:pPr>
    </w:p>
    <w:p w14:paraId="04D995FB" w14:textId="5942F352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  <w:r w:rsidRPr="00EC466E">
        <w:rPr>
          <w:rFonts w:ascii="Pte Serif" w:hAnsi="Pte Serif" w:cstheme="minorHAnsi"/>
          <w:sz w:val="24"/>
          <w:szCs w:val="24"/>
        </w:rPr>
        <w:lastRenderedPageBreak/>
        <w:t xml:space="preserve">A Klinikai Központ elnöke köszönetet mondott </w:t>
      </w:r>
      <w:r w:rsidR="0018232C" w:rsidRPr="00EC466E">
        <w:rPr>
          <w:rFonts w:ascii="Pte Serif" w:hAnsi="Pte Serif" w:cstheme="minorHAnsi"/>
          <w:b/>
          <w:bCs/>
          <w:sz w:val="24"/>
          <w:szCs w:val="24"/>
        </w:rPr>
        <w:t>Dr. Nagy Ákos</w:t>
      </w:r>
      <w:r w:rsidR="0018232C" w:rsidRPr="00EC466E">
        <w:rPr>
          <w:rFonts w:ascii="Pte Serif" w:hAnsi="Pte Serif" w:cstheme="minorHAnsi"/>
          <w:sz w:val="24"/>
          <w:szCs w:val="24"/>
        </w:rPr>
        <w:t>nak</w:t>
      </w:r>
      <w:r w:rsidR="003B5BC2" w:rsidRPr="00EC466E">
        <w:rPr>
          <w:rFonts w:ascii="Pte Serif" w:hAnsi="Pte Serif" w:cstheme="minorHAnsi"/>
          <w:sz w:val="24"/>
          <w:szCs w:val="24"/>
        </w:rPr>
        <w:t xml:space="preserve"> a Fogászati és Szájsebészeti Klinika korábbi vezetőjének</w:t>
      </w:r>
      <w:r w:rsidR="0018232C" w:rsidRPr="00EC466E">
        <w:rPr>
          <w:rFonts w:ascii="Pte Serif" w:hAnsi="Pte Serif" w:cstheme="minorHAnsi"/>
          <w:sz w:val="24"/>
          <w:szCs w:val="24"/>
        </w:rPr>
        <w:t xml:space="preserve"> és </w:t>
      </w:r>
      <w:r w:rsidR="0018232C" w:rsidRPr="00EC466E">
        <w:rPr>
          <w:rFonts w:ascii="Pte Serif" w:hAnsi="Pte Serif" w:cstheme="minorHAnsi"/>
          <w:b/>
          <w:bCs/>
          <w:sz w:val="24"/>
          <w:szCs w:val="24"/>
        </w:rPr>
        <w:t>Dr. Tornóczki Tamás</w:t>
      </w:r>
      <w:r w:rsidR="0018232C" w:rsidRPr="00EC466E">
        <w:rPr>
          <w:rFonts w:ascii="Pte Serif" w:hAnsi="Pte Serif" w:cstheme="minorHAnsi"/>
          <w:sz w:val="24"/>
          <w:szCs w:val="24"/>
        </w:rPr>
        <w:t>nak</w:t>
      </w:r>
      <w:r w:rsidR="003B5BC2" w:rsidRPr="00EC466E">
        <w:rPr>
          <w:rFonts w:ascii="Pte Serif" w:hAnsi="Pte Serif" w:cstheme="minorHAnsi"/>
          <w:sz w:val="24"/>
          <w:szCs w:val="24"/>
        </w:rPr>
        <w:t xml:space="preserve">, a Patológiai Intézet korábbi igazgatójának </w:t>
      </w:r>
      <w:r w:rsidR="00C749A0" w:rsidRPr="00EC466E">
        <w:rPr>
          <w:rFonts w:ascii="Pte Serif" w:hAnsi="Pte Serif" w:cstheme="minorHAnsi"/>
          <w:sz w:val="24"/>
          <w:szCs w:val="24"/>
        </w:rPr>
        <w:t xml:space="preserve">sokéves áldozatos tevékenységéért. </w:t>
      </w:r>
    </w:p>
    <w:p w14:paraId="6BB06F1F" w14:textId="77777777" w:rsidR="0018232C" w:rsidRPr="00EC466E" w:rsidRDefault="0018232C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19082DD2" w14:textId="4E457A2B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  <w:r w:rsidRPr="00EC466E">
        <w:rPr>
          <w:rFonts w:ascii="Pte Serif" w:hAnsi="Pte Serif" w:cstheme="minorHAnsi"/>
          <w:sz w:val="24"/>
          <w:szCs w:val="24"/>
        </w:rPr>
        <w:t>Elnöki Dicséretben részesült</w:t>
      </w:r>
      <w:r w:rsidR="00EC466E">
        <w:rPr>
          <w:rFonts w:ascii="Pte Serif" w:hAnsi="Pte Serif" w:cstheme="minorHAnsi"/>
          <w:sz w:val="24"/>
          <w:szCs w:val="24"/>
        </w:rPr>
        <w:t xml:space="preserve"> </w:t>
      </w:r>
      <w:r w:rsidR="00EC466E" w:rsidRPr="00EC466E">
        <w:rPr>
          <w:rFonts w:ascii="Pte Serif" w:hAnsi="Pte Serif" w:cstheme="minorHAnsi"/>
          <w:sz w:val="24"/>
          <w:szCs w:val="24"/>
        </w:rPr>
        <w:t>86 klinikai és kórházi munkatárs</w:t>
      </w:r>
      <w:r w:rsidRPr="00EC466E">
        <w:rPr>
          <w:rFonts w:ascii="Pte Serif" w:hAnsi="Pte Serif" w:cstheme="minorHAnsi"/>
          <w:sz w:val="24"/>
          <w:szCs w:val="24"/>
        </w:rPr>
        <w:t xml:space="preserve"> gyógyító, ápoló, gyógyítást és ápolást segítő, továbbá az egészségügyi munkavégzést támogató áldozatos, magas színvonalú munkája elismeréseként.</w:t>
      </w:r>
      <w:r w:rsidR="008F4161" w:rsidRPr="00EC466E">
        <w:rPr>
          <w:rFonts w:ascii="Pte Serif" w:hAnsi="Pte Serif" w:cstheme="minorHAnsi"/>
          <w:sz w:val="24"/>
          <w:szCs w:val="24"/>
        </w:rPr>
        <w:t xml:space="preserve"> </w:t>
      </w:r>
    </w:p>
    <w:p w14:paraId="35330085" w14:textId="511827C3" w:rsidR="008F4161" w:rsidRPr="00EC466E" w:rsidRDefault="008F4161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  <w:r w:rsidRPr="00EC466E">
        <w:rPr>
          <w:rFonts w:ascii="Pte Serif" w:hAnsi="Pte Serif" w:cstheme="minorHAnsi"/>
          <w:sz w:val="24"/>
          <w:szCs w:val="24"/>
        </w:rPr>
        <w:t xml:space="preserve">Az ünnepség zárásaként a Klinikai Központ elnöke elbúcsúztatta </w:t>
      </w:r>
      <w:r w:rsidRPr="00EC466E">
        <w:rPr>
          <w:rFonts w:ascii="Pte Serif" w:hAnsi="Pte Serif" w:cstheme="minorHAnsi"/>
          <w:b/>
          <w:bCs/>
          <w:sz w:val="24"/>
          <w:szCs w:val="24"/>
        </w:rPr>
        <w:t xml:space="preserve">Dr. </w:t>
      </w:r>
      <w:proofErr w:type="spellStart"/>
      <w:r w:rsidRPr="00EC466E">
        <w:rPr>
          <w:rFonts w:ascii="Pte Serif" w:hAnsi="Pte Serif" w:cstheme="minorHAnsi"/>
          <w:b/>
          <w:bCs/>
          <w:sz w:val="24"/>
          <w:szCs w:val="24"/>
        </w:rPr>
        <w:t>Miseta</w:t>
      </w:r>
      <w:proofErr w:type="spellEnd"/>
      <w:r w:rsidRPr="00EC466E">
        <w:rPr>
          <w:rFonts w:ascii="Pte Serif" w:hAnsi="Pte Serif" w:cstheme="minorHAnsi"/>
          <w:b/>
          <w:bCs/>
          <w:sz w:val="24"/>
          <w:szCs w:val="24"/>
        </w:rPr>
        <w:t xml:space="preserve"> Attilát</w:t>
      </w:r>
      <w:r w:rsidRPr="00EC466E">
        <w:rPr>
          <w:rFonts w:ascii="Pte Serif" w:hAnsi="Pte Serif" w:cstheme="minorHAnsi"/>
          <w:sz w:val="24"/>
          <w:szCs w:val="24"/>
        </w:rPr>
        <w:t xml:space="preserve">, aki </w:t>
      </w:r>
      <w:r w:rsidR="00B15036" w:rsidRPr="00EC466E">
        <w:rPr>
          <w:rFonts w:ascii="Pte Serif" w:hAnsi="Pte Serif" w:cstheme="minorHAnsi"/>
          <w:sz w:val="24"/>
          <w:szCs w:val="24"/>
        </w:rPr>
        <w:t xml:space="preserve">leköszön a Pécsi Tudományegyetem rektori tisztségéből, és köszöntötte </w:t>
      </w:r>
      <w:r w:rsidR="00B15036" w:rsidRPr="00EC466E">
        <w:rPr>
          <w:rFonts w:ascii="Pte Serif" w:hAnsi="Pte Serif" w:cstheme="minorHAnsi"/>
          <w:b/>
          <w:bCs/>
          <w:sz w:val="24"/>
          <w:szCs w:val="24"/>
        </w:rPr>
        <w:t>Dr. Fábián Adriánt</w:t>
      </w:r>
      <w:r w:rsidR="00B15036" w:rsidRPr="00EC466E">
        <w:rPr>
          <w:rFonts w:ascii="Pte Serif" w:hAnsi="Pte Serif" w:cstheme="minorHAnsi"/>
          <w:sz w:val="24"/>
          <w:szCs w:val="24"/>
        </w:rPr>
        <w:t xml:space="preserve">, a PTE új rektorát. </w:t>
      </w:r>
    </w:p>
    <w:p w14:paraId="69D27F25" w14:textId="77777777" w:rsidR="005E7A84" w:rsidRPr="00EC466E" w:rsidRDefault="005E7A84" w:rsidP="00767640">
      <w:pPr>
        <w:spacing w:after="0" w:line="240" w:lineRule="auto"/>
        <w:jc w:val="both"/>
        <w:rPr>
          <w:rFonts w:ascii="Pte Serif" w:hAnsi="Pte Serif" w:cstheme="minorHAnsi"/>
          <w:sz w:val="24"/>
          <w:szCs w:val="24"/>
        </w:rPr>
      </w:pPr>
    </w:p>
    <w:p w14:paraId="1FD3AA78" w14:textId="77777777" w:rsidR="003351AF" w:rsidRPr="00EC466E" w:rsidRDefault="003351AF" w:rsidP="00767640">
      <w:pPr>
        <w:jc w:val="both"/>
        <w:rPr>
          <w:rFonts w:ascii="Pte Serif" w:hAnsi="Pte Serif"/>
          <w:sz w:val="24"/>
          <w:szCs w:val="24"/>
        </w:rPr>
      </w:pPr>
    </w:p>
    <w:sectPr w:rsidR="003351AF" w:rsidRPr="00EC466E" w:rsidSect="005E7A8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e Serif"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84"/>
    <w:rsid w:val="00075966"/>
    <w:rsid w:val="000906A6"/>
    <w:rsid w:val="000C4CCB"/>
    <w:rsid w:val="00114F98"/>
    <w:rsid w:val="00124DAC"/>
    <w:rsid w:val="0018232C"/>
    <w:rsid w:val="001A53A6"/>
    <w:rsid w:val="00311959"/>
    <w:rsid w:val="003351AF"/>
    <w:rsid w:val="00366457"/>
    <w:rsid w:val="00387C16"/>
    <w:rsid w:val="003B5BC2"/>
    <w:rsid w:val="00483DC0"/>
    <w:rsid w:val="004C2EA8"/>
    <w:rsid w:val="005273CE"/>
    <w:rsid w:val="00553683"/>
    <w:rsid w:val="00560342"/>
    <w:rsid w:val="005D2E9C"/>
    <w:rsid w:val="005E1AF2"/>
    <w:rsid w:val="005E7A84"/>
    <w:rsid w:val="007669BC"/>
    <w:rsid w:val="00767640"/>
    <w:rsid w:val="007E1636"/>
    <w:rsid w:val="00827CFA"/>
    <w:rsid w:val="008F4161"/>
    <w:rsid w:val="00A5147C"/>
    <w:rsid w:val="00A70778"/>
    <w:rsid w:val="00B15036"/>
    <w:rsid w:val="00B200B4"/>
    <w:rsid w:val="00B32E70"/>
    <w:rsid w:val="00BA5C80"/>
    <w:rsid w:val="00BC1AF6"/>
    <w:rsid w:val="00C50EE3"/>
    <w:rsid w:val="00C749A0"/>
    <w:rsid w:val="00C970C6"/>
    <w:rsid w:val="00CC6747"/>
    <w:rsid w:val="00D171D2"/>
    <w:rsid w:val="00E076FB"/>
    <w:rsid w:val="00E44A85"/>
    <w:rsid w:val="00EC466E"/>
    <w:rsid w:val="00ED1CDE"/>
    <w:rsid w:val="00E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C57D"/>
  <w15:chartTrackingRefBased/>
  <w15:docId w15:val="{BEACDBEE-FE04-4CF3-899D-CE23AB16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7A84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E7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A8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A8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A8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A8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A8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A8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A8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A8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A8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A8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A8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5E7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431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Sasvári Bernadett Ildikó</dc:creator>
  <cp:keywords/>
  <dc:description/>
  <cp:lastModifiedBy>Sasvári Bernadett Ildikó</cp:lastModifiedBy>
  <cp:revision>37</cp:revision>
  <dcterms:created xsi:type="dcterms:W3CDTF">2026-06-29T06:13:00Z</dcterms:created>
  <dcterms:modified xsi:type="dcterms:W3CDTF">2026-06-29T13:35:00Z</dcterms:modified>
</cp:coreProperties>
</file>