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8FF"/>
  <w:body>
    <w:p w14:paraId="597A2BDB" w14:textId="77777777" w:rsidR="008A1816" w:rsidRPr="008A1816" w:rsidRDefault="008A1816" w:rsidP="008A1816">
      <w:pPr>
        <w:widowControl/>
        <w:suppressAutoHyphens w:val="0"/>
        <w:spacing w:line="259" w:lineRule="auto"/>
        <w:jc w:val="center"/>
        <w:rPr>
          <w:rFonts w:ascii="Calibri" w:eastAsia="Times New Roman" w:hAnsi="Calibri" w:cs="Calibri"/>
          <w:b/>
          <w:bCs/>
          <w:color w:val="auto"/>
          <w:kern w:val="2"/>
          <w:sz w:val="28"/>
          <w:szCs w:val="28"/>
          <w:lang w:eastAsia="en-US"/>
        </w:rPr>
      </w:pPr>
      <w:bookmarkStart w:id="0" w:name="_GoBack"/>
      <w:bookmarkEnd w:id="0"/>
      <w:r w:rsidRPr="008A1816">
        <w:rPr>
          <w:rFonts w:ascii="Calibri" w:eastAsia="Times New Roman" w:hAnsi="Calibri" w:cs="Calibri"/>
          <w:b/>
          <w:bCs/>
          <w:color w:val="auto"/>
          <w:kern w:val="2"/>
          <w:sz w:val="28"/>
          <w:szCs w:val="28"/>
          <w:lang w:eastAsia="en-US"/>
        </w:rPr>
        <w:t>Pannon Űrlabor: űrkutatási együttműködés Pécsett</w:t>
      </w:r>
    </w:p>
    <w:p w14:paraId="3EF151D1" w14:textId="77777777" w:rsidR="008A1816" w:rsidRPr="008A1816" w:rsidRDefault="008A1816" w:rsidP="008A1816">
      <w:pPr>
        <w:widowControl/>
        <w:suppressAutoHyphens w:val="0"/>
        <w:spacing w:line="259" w:lineRule="auto"/>
        <w:rPr>
          <w:rFonts w:ascii="Calibri" w:eastAsia="Times New Roman" w:hAnsi="Calibri" w:cs="Calibri"/>
          <w:b/>
          <w:bCs/>
          <w:color w:val="auto"/>
          <w:kern w:val="2"/>
          <w:sz w:val="28"/>
          <w:szCs w:val="28"/>
          <w:lang w:eastAsia="en-US"/>
        </w:rPr>
      </w:pPr>
    </w:p>
    <w:p w14:paraId="4ADC8FEC" w14:textId="77777777" w:rsidR="008A1816" w:rsidRPr="008A1816" w:rsidRDefault="008A1816" w:rsidP="008A1816">
      <w:pPr>
        <w:widowControl/>
        <w:suppressAutoHyphens w:val="0"/>
        <w:spacing w:line="259" w:lineRule="auto"/>
        <w:rPr>
          <w:rFonts w:ascii="Calibri" w:eastAsia="Times New Roman" w:hAnsi="Calibri" w:cs="Calibri"/>
          <w:color w:val="auto"/>
          <w:kern w:val="2"/>
          <w:sz w:val="22"/>
          <w:szCs w:val="22"/>
          <w:lang w:eastAsia="en-US"/>
        </w:rPr>
      </w:pPr>
    </w:p>
    <w:p w14:paraId="0A8A3824" w14:textId="77777777" w:rsidR="008A1816" w:rsidRPr="008A1816" w:rsidRDefault="008A1816" w:rsidP="008A1816">
      <w:pPr>
        <w:widowControl/>
        <w:suppressAutoHyphens w:val="0"/>
        <w:spacing w:line="259" w:lineRule="auto"/>
        <w:jc w:val="both"/>
        <w:rPr>
          <w:rFonts w:ascii="Calibri" w:eastAsia="Times New Roman" w:hAnsi="Calibri" w:cs="Calibri"/>
          <w:b/>
          <w:bCs/>
          <w:color w:val="auto"/>
          <w:kern w:val="2"/>
          <w:sz w:val="22"/>
          <w:szCs w:val="22"/>
          <w:lang w:eastAsia="en-US"/>
        </w:rPr>
      </w:pPr>
      <w:r w:rsidRPr="008A1816">
        <w:rPr>
          <w:rFonts w:ascii="Calibri" w:eastAsia="Times New Roman" w:hAnsi="Calibri" w:cs="Calibri"/>
          <w:b/>
          <w:bCs/>
          <w:color w:val="auto"/>
          <w:kern w:val="2"/>
          <w:sz w:val="22"/>
          <w:szCs w:val="22"/>
          <w:lang w:eastAsia="en-US"/>
        </w:rPr>
        <w:t xml:space="preserve">Elképzelhető, hogy néhány év múlva egy olyan szatellitet is kilőnek a világűrbe, amelyet a Pécsi Tudományegyetem Műszaki és Informatikai Karának közreműködésével (PTE MIK) fejlesztettek ki. A többfunkciós mérőberendezéssel adott területeket képesek </w:t>
      </w:r>
      <w:proofErr w:type="spellStart"/>
      <w:r w:rsidRPr="008A1816">
        <w:rPr>
          <w:rFonts w:ascii="Calibri" w:eastAsia="Times New Roman" w:hAnsi="Calibri" w:cs="Calibri"/>
          <w:b/>
          <w:bCs/>
          <w:color w:val="auto"/>
          <w:kern w:val="2"/>
          <w:sz w:val="22"/>
          <w:szCs w:val="22"/>
          <w:lang w:eastAsia="en-US"/>
        </w:rPr>
        <w:t>monitorozni</w:t>
      </w:r>
      <w:proofErr w:type="spellEnd"/>
      <w:r w:rsidRPr="008A1816">
        <w:rPr>
          <w:rFonts w:ascii="Calibri" w:eastAsia="Times New Roman" w:hAnsi="Calibri" w:cs="Calibri"/>
          <w:b/>
          <w:bCs/>
          <w:color w:val="auto"/>
          <w:kern w:val="2"/>
          <w:sz w:val="22"/>
          <w:szCs w:val="22"/>
          <w:lang w:eastAsia="en-US"/>
        </w:rPr>
        <w:t xml:space="preserve">, és olyan adatok birtokába juthatnak, amelyek akár az agrárium, akár a közlekedés vagy a vízügy számára szolgálhatnak információval. Egyre több gazdasági szereplő lát potenciált az űrből érkező adatok hasznosításában, ami előrevetíti az ilyen munkákra felkészített szakemberek igényét. Részben emiatt is kezdett az űrkutatáshoz kapcsolható tevékenységekkel foglalkozni a PTE MIK, amelynek a mérnökképzésein oktatott ismeretek kiváló hátteret nyújtanak ehhez. Most új lehetőségeket kínál egy a közelmúltban a kar részvételével létrejött szakmai csoport, a Pannon Űrlabor, amely a meglévő helyi kapacitások, cégek és kollégiumok összefogásával egy egyetemi műhold, egy 10 cm-es élhosszúságú </w:t>
      </w:r>
      <w:proofErr w:type="spellStart"/>
      <w:r w:rsidRPr="008A1816">
        <w:rPr>
          <w:rFonts w:ascii="Calibri" w:eastAsia="Times New Roman" w:hAnsi="Calibri" w:cs="Calibri"/>
          <w:b/>
          <w:bCs/>
          <w:color w:val="auto"/>
          <w:kern w:val="2"/>
          <w:sz w:val="22"/>
          <w:szCs w:val="22"/>
          <w:lang w:eastAsia="en-US"/>
        </w:rPr>
        <w:t>CubeSat</w:t>
      </w:r>
      <w:proofErr w:type="spellEnd"/>
      <w:r w:rsidRPr="008A1816">
        <w:rPr>
          <w:rFonts w:ascii="Calibri" w:eastAsia="Times New Roman" w:hAnsi="Calibri" w:cs="Calibri"/>
          <w:b/>
          <w:bCs/>
          <w:color w:val="auto"/>
          <w:kern w:val="2"/>
          <w:sz w:val="22"/>
          <w:szCs w:val="22"/>
          <w:lang w:eastAsia="en-US"/>
        </w:rPr>
        <w:t xml:space="preserve"> megépítését határozta el. </w:t>
      </w:r>
    </w:p>
    <w:p w14:paraId="739863AA"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38345F81"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r w:rsidRPr="008A1816">
        <w:rPr>
          <w:rFonts w:ascii="Calibri" w:eastAsia="Times New Roman" w:hAnsi="Calibri" w:cs="Calibri"/>
          <w:color w:val="auto"/>
          <w:kern w:val="2"/>
          <w:sz w:val="22"/>
          <w:szCs w:val="22"/>
          <w:lang w:eastAsia="en-US"/>
        </w:rPr>
        <w:t xml:space="preserve">Az európai uniós tagállamok szervezete, az Európai Űrügynökség néhány éve felhatalmazást kapott az űrkutatás fejlesztésére, ennek felgyorsítására a tagállamok a befizetéseik után jelentős összegeket igényelhetnek ilyen jellegű kutatási tevékenységre. Ez a lehetőség mind az érdekelt gazdasági szereplők, mind a kutatással foglalkozó egyetemek számára új perspektívát nyithat meg fejlesztésekre, laboratóriumok létesítésére és üzemeltetésére. Egyre nagyobb érdeklődés fordul a Föld légköréből érkező adatok irányába, a belőlük kinyert információk olyan összefüggéseket tárhatnak fel, amelyek akár jelentős gazdasági előnyökkel is járhatnak. </w:t>
      </w:r>
      <w:bookmarkStart w:id="1" w:name="_Hlk190429369"/>
      <w:r w:rsidRPr="008A1816">
        <w:rPr>
          <w:rFonts w:ascii="Calibri" w:eastAsia="Times New Roman" w:hAnsi="Calibri" w:cs="Calibri"/>
          <w:color w:val="auto"/>
          <w:kern w:val="2"/>
          <w:sz w:val="22"/>
          <w:szCs w:val="22"/>
          <w:lang w:eastAsia="en-US"/>
        </w:rPr>
        <w:t xml:space="preserve">Már ma is számos vállalkozás tevékenységének része ez, és várható, hogy a jövőben több olyan szakemberre lesz szükség, aki ismeri ezeket a technológiákat. Mind az égbe juttatott eszközök fejlesztésében, az adatok előállításában, értelmezésében jelentős szerepet játszanak a mérnökök, az általuk birtokolt tudás szinte teljes mértékben az űrkutatás szolgálatába állítható. </w:t>
      </w:r>
      <w:bookmarkEnd w:id="1"/>
      <w:r w:rsidRPr="008A1816">
        <w:rPr>
          <w:rFonts w:ascii="Calibri" w:eastAsia="Times New Roman" w:hAnsi="Calibri" w:cs="Calibri"/>
          <w:color w:val="auto"/>
          <w:kern w:val="2"/>
          <w:sz w:val="22"/>
          <w:szCs w:val="22"/>
          <w:lang w:eastAsia="en-US"/>
        </w:rPr>
        <w:t xml:space="preserve">„Karunk szorosan kötődik a STEM-területek (matematika, fizika, természettudományok) oktatásához, eddig is foglalkoztunk robotikával, elektronikával, tervezéssel, gyártással, forrasztással, programozással stb., tehát olyan tevékenységekkel, mint amiket az űrkutatás is kíván, csak most ezeket más eszközökre kell átfordítanunk. Az űrkutatás annyiban különbözik ezektől a területektől, hogy pluszban figyelembe kell vennünk a sajátos körülményeket (pl. a hőmérséklet-változásokat, a sugárzásokat, a napszelet, a rezgést stb.), ez azonban újabb lendületet ad hallgatóinknak és oktatóinknak a kísérletezésre” – véli dr. Várady Géza, a PTE MIK tudományos dékánhelyettese. </w:t>
      </w:r>
    </w:p>
    <w:p w14:paraId="4C409D52"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65E03B3D"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r w:rsidRPr="008A1816">
        <w:rPr>
          <w:rFonts w:ascii="Calibri" w:eastAsia="Times New Roman" w:hAnsi="Calibri" w:cs="Calibri"/>
          <w:color w:val="auto"/>
          <w:kern w:val="2"/>
          <w:sz w:val="22"/>
          <w:szCs w:val="22"/>
          <w:lang w:eastAsia="en-US"/>
        </w:rPr>
        <w:t xml:space="preserve">A kar néhány évvel ezelőtt egy megkeresést követően fordult az űrkutatás területe felé. Egy középiskolás diák azzal a kéréssel fordult az intézményhez, hogy szeretne indulni egy középiskolásoknak meghirdetett nemzetközi szatellitépítő versenyen, azonban az iskolájukban nincsenek meg a berendezés létrehozásához és teszteléséhez, a mérésekhez való megfelelő eszközök, ezeket rendelkezésére tudnák-e bocsátani. Létrejött a szakmai segítség, a fiatalember pedig a jó szereplést követő évben már a PTE MIK-en tanult mérnökinformatikusként. Időközben megkereste a kart a középiskolai verseny szervezője, az a Detre Örs Hunor, aki a James </w:t>
      </w:r>
      <w:proofErr w:type="spellStart"/>
      <w:r w:rsidRPr="008A1816">
        <w:rPr>
          <w:rFonts w:ascii="Calibri" w:eastAsia="Times New Roman" w:hAnsi="Calibri" w:cs="Calibri"/>
          <w:color w:val="auto"/>
          <w:kern w:val="2"/>
          <w:sz w:val="22"/>
          <w:szCs w:val="22"/>
          <w:lang w:eastAsia="en-US"/>
        </w:rPr>
        <w:t>Webb</w:t>
      </w:r>
      <w:proofErr w:type="spellEnd"/>
      <w:r w:rsidRPr="008A1816">
        <w:rPr>
          <w:rFonts w:ascii="Calibri" w:eastAsia="Times New Roman" w:hAnsi="Calibri" w:cs="Calibri"/>
          <w:color w:val="auto"/>
          <w:kern w:val="2"/>
          <w:sz w:val="22"/>
          <w:szCs w:val="22"/>
          <w:lang w:eastAsia="en-US"/>
        </w:rPr>
        <w:t xml:space="preserve"> űrtávcső fejlesztésén és a NASA-nál is dolgozott, hogy az egyetem lenne-e mentora a versenyen induló régiós csapatoknak. A válasz igen volt, így kollégák és lelkes egyetemista hallgatók közreműködésével szeptember óta zajlik a karon egy mentorkurzus, amelyen a versenyre nevező középiskolások a projekthez kapcsolódó ismereteket sajátíthatnak el, valamint elkészíthetik a pályázati eszközüket. Ez a felkészítés adta az ötletet a kar hallgatói számára egy önálló projekt megvalósítására. „Egy szakkollégiumi csapat elhatározta, hogy megépítenek egy 10 cm élhosszúságú egyetemi műholdat, a </w:t>
      </w:r>
      <w:proofErr w:type="spellStart"/>
      <w:r w:rsidRPr="008A1816">
        <w:rPr>
          <w:rFonts w:ascii="Calibri" w:eastAsia="Times New Roman" w:hAnsi="Calibri" w:cs="Calibri"/>
          <w:color w:val="auto"/>
          <w:kern w:val="2"/>
          <w:sz w:val="22"/>
          <w:szCs w:val="22"/>
          <w:lang w:eastAsia="en-US"/>
        </w:rPr>
        <w:t>CubeSat</w:t>
      </w:r>
      <w:proofErr w:type="spellEnd"/>
      <w:r w:rsidRPr="008A1816">
        <w:rPr>
          <w:rFonts w:ascii="Calibri" w:eastAsia="Times New Roman" w:hAnsi="Calibri" w:cs="Calibri"/>
          <w:color w:val="auto"/>
          <w:kern w:val="2"/>
          <w:sz w:val="22"/>
          <w:szCs w:val="22"/>
          <w:lang w:eastAsia="en-US"/>
        </w:rPr>
        <w:t xml:space="preserve">-et, amely alkalmas lehet az űrbe való kilövésre, és képes adatokat eljuttatni a létrehozói számára. Egy szerencsés egybeesés folytán megkeresett bennünket dr. </w:t>
      </w:r>
      <w:proofErr w:type="spellStart"/>
      <w:r w:rsidRPr="008A1816">
        <w:rPr>
          <w:rFonts w:ascii="Calibri" w:eastAsia="Times New Roman" w:hAnsi="Calibri" w:cs="Calibri"/>
          <w:color w:val="auto"/>
          <w:kern w:val="2"/>
          <w:sz w:val="22"/>
          <w:szCs w:val="22"/>
          <w:lang w:eastAsia="en-US"/>
        </w:rPr>
        <w:t>Facskó</w:t>
      </w:r>
      <w:proofErr w:type="spellEnd"/>
      <w:r w:rsidRPr="008A1816">
        <w:rPr>
          <w:rFonts w:ascii="Calibri" w:eastAsia="Times New Roman" w:hAnsi="Calibri" w:cs="Calibri"/>
          <w:color w:val="auto"/>
          <w:kern w:val="2"/>
          <w:sz w:val="22"/>
          <w:szCs w:val="22"/>
          <w:lang w:eastAsia="en-US"/>
        </w:rPr>
        <w:t xml:space="preserve"> Gábor, a PTE Természettudományi Karának (PTE </w:t>
      </w:r>
      <w:r w:rsidRPr="008A1816">
        <w:rPr>
          <w:rFonts w:ascii="Calibri" w:eastAsia="Times New Roman" w:hAnsi="Calibri" w:cs="Calibri"/>
          <w:color w:val="auto"/>
          <w:kern w:val="2"/>
          <w:sz w:val="22"/>
          <w:szCs w:val="22"/>
          <w:lang w:eastAsia="en-US"/>
        </w:rPr>
        <w:lastRenderedPageBreak/>
        <w:t xml:space="preserve">TTK) tudományos főmunkatársa, űrfizikus egy </w:t>
      </w:r>
      <w:proofErr w:type="spellStart"/>
      <w:r w:rsidRPr="008A1816">
        <w:rPr>
          <w:rFonts w:ascii="Calibri" w:eastAsia="Times New Roman" w:hAnsi="Calibri" w:cs="Calibri"/>
          <w:color w:val="auto"/>
          <w:kern w:val="2"/>
          <w:sz w:val="22"/>
          <w:szCs w:val="22"/>
          <w:lang w:eastAsia="en-US"/>
        </w:rPr>
        <w:t>CubeSat</w:t>
      </w:r>
      <w:proofErr w:type="spellEnd"/>
      <w:r w:rsidRPr="008A1816">
        <w:rPr>
          <w:rFonts w:ascii="Calibri" w:eastAsia="Times New Roman" w:hAnsi="Calibri" w:cs="Calibri"/>
          <w:color w:val="auto"/>
          <w:kern w:val="2"/>
          <w:sz w:val="22"/>
          <w:szCs w:val="22"/>
          <w:lang w:eastAsia="en-US"/>
        </w:rPr>
        <w:t xml:space="preserve"> létrehozásának ötletével. Ez indította el Pannon Űrlabor megszervezését” – teszi hozzá Várady Géza.</w:t>
      </w:r>
    </w:p>
    <w:p w14:paraId="664D74F1"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448C1CF7"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r w:rsidRPr="008A1816">
        <w:rPr>
          <w:rFonts w:ascii="Calibri" w:eastAsia="Times New Roman" w:hAnsi="Calibri" w:cs="Calibri"/>
          <w:color w:val="auto"/>
          <w:kern w:val="2"/>
          <w:sz w:val="22"/>
          <w:szCs w:val="22"/>
          <w:lang w:eastAsia="en-US"/>
        </w:rPr>
        <w:t>„Mindenképp emeli az egyetemi képzés színvonalát és a város iparának is előnyére válik, ha a PTE Műszaki és Informatikai Karán űrkutatási tevékenység zajlik. A Természettudományi Karnak és a MIK-</w:t>
      </w:r>
      <w:proofErr w:type="spellStart"/>
      <w:r w:rsidRPr="008A1816">
        <w:rPr>
          <w:rFonts w:ascii="Calibri" w:eastAsia="Times New Roman" w:hAnsi="Calibri" w:cs="Calibri"/>
          <w:color w:val="auto"/>
          <w:kern w:val="2"/>
          <w:sz w:val="22"/>
          <w:szCs w:val="22"/>
          <w:lang w:eastAsia="en-US"/>
        </w:rPr>
        <w:t>nek</w:t>
      </w:r>
      <w:proofErr w:type="spellEnd"/>
      <w:r w:rsidRPr="008A1816">
        <w:rPr>
          <w:rFonts w:ascii="Calibri" w:eastAsia="Times New Roman" w:hAnsi="Calibri" w:cs="Calibri"/>
          <w:color w:val="auto"/>
          <w:kern w:val="2"/>
          <w:sz w:val="22"/>
          <w:szCs w:val="22"/>
          <w:lang w:eastAsia="en-US"/>
        </w:rPr>
        <w:t xml:space="preserve"> hatalmas potenciálja van (menedzsment-, villamosmérnök-, programozó-, mechatronikai, fizikus-, gépészképzés stb.) ahhoz, hogy űrkutatáshoz kapcsolódó műszereket tudjanak fejleszteni. A világon és Magyarországon is számos egyetem már elindult ezen az úton, és látszik, hogy már a célért tett erőfeszítésből is rengeteget profitálhat az oktatás, az intézmény, a csatlakozó ipari szereplők. Magam korábban a NASA-nál és az Európai Űrügynökségnek (Europeans </w:t>
      </w:r>
      <w:proofErr w:type="spellStart"/>
      <w:r w:rsidRPr="008A1816">
        <w:rPr>
          <w:rFonts w:ascii="Calibri" w:eastAsia="Times New Roman" w:hAnsi="Calibri" w:cs="Calibri"/>
          <w:color w:val="auto"/>
          <w:kern w:val="2"/>
          <w:sz w:val="22"/>
          <w:szCs w:val="22"/>
          <w:lang w:eastAsia="en-US"/>
        </w:rPr>
        <w:t>Space</w:t>
      </w:r>
      <w:proofErr w:type="spellEnd"/>
      <w:r w:rsidRPr="008A1816">
        <w:rPr>
          <w:rFonts w:ascii="Calibri" w:eastAsia="Times New Roman" w:hAnsi="Calibri" w:cs="Calibri"/>
          <w:color w:val="auto"/>
          <w:kern w:val="2"/>
          <w:sz w:val="22"/>
          <w:szCs w:val="22"/>
          <w:lang w:eastAsia="en-US"/>
        </w:rPr>
        <w:t xml:space="preserve"> </w:t>
      </w:r>
      <w:proofErr w:type="spellStart"/>
      <w:r w:rsidRPr="008A1816">
        <w:rPr>
          <w:rFonts w:ascii="Calibri" w:eastAsia="Times New Roman" w:hAnsi="Calibri" w:cs="Calibri"/>
          <w:color w:val="auto"/>
          <w:kern w:val="2"/>
          <w:sz w:val="22"/>
          <w:szCs w:val="22"/>
          <w:lang w:eastAsia="en-US"/>
        </w:rPr>
        <w:t>Agency</w:t>
      </w:r>
      <w:proofErr w:type="spellEnd"/>
      <w:r w:rsidRPr="008A1816">
        <w:rPr>
          <w:rFonts w:ascii="Calibri" w:eastAsia="Times New Roman" w:hAnsi="Calibri" w:cs="Calibri"/>
          <w:color w:val="auto"/>
          <w:kern w:val="2"/>
          <w:sz w:val="22"/>
          <w:szCs w:val="22"/>
          <w:lang w:eastAsia="en-US"/>
        </w:rPr>
        <w:t xml:space="preserve">, ESA) dolgoztam, így a mögöttem álló tapasztalattal, valamint a kapcsolatrendszeremmel tudom támogatni a Pannon Űrlabor működését. Lehetőségünk van nemzetközi pályázatokon részt venni, ezzel megteremteni a színvonalas munka financiális hátterének egy részét. Úgy vélem, a közelmúltban létrejött, a meglévő helyi kapacitásokra, cégekre és kollégiumokra építő összefogás erőssége, hogy ismeri a helyi viszonyokat, a műszerfejlesztéseket, a helyi erőfeszítéseket, és ennek megfelelően tud reagálni azokra a kihívásokra, amelyek a megalakuláskor elhatározott egyetemi műhold, a </w:t>
      </w:r>
      <w:proofErr w:type="spellStart"/>
      <w:r w:rsidRPr="008A1816">
        <w:rPr>
          <w:rFonts w:ascii="Calibri" w:eastAsia="Times New Roman" w:hAnsi="Calibri" w:cs="Calibri"/>
          <w:color w:val="auto"/>
          <w:kern w:val="2"/>
          <w:sz w:val="22"/>
          <w:szCs w:val="22"/>
          <w:lang w:eastAsia="en-US"/>
        </w:rPr>
        <w:t>CubeSat</w:t>
      </w:r>
      <w:proofErr w:type="spellEnd"/>
      <w:r w:rsidRPr="008A1816">
        <w:rPr>
          <w:rFonts w:ascii="Calibri" w:eastAsia="Times New Roman" w:hAnsi="Calibri" w:cs="Calibri"/>
          <w:color w:val="auto"/>
          <w:kern w:val="2"/>
          <w:sz w:val="22"/>
          <w:szCs w:val="22"/>
          <w:lang w:eastAsia="en-US"/>
        </w:rPr>
        <w:t xml:space="preserve"> megépítése jelent” – fogalmaz dr. </w:t>
      </w:r>
      <w:proofErr w:type="spellStart"/>
      <w:r w:rsidRPr="008A1816">
        <w:rPr>
          <w:rFonts w:ascii="Calibri" w:eastAsia="Times New Roman" w:hAnsi="Calibri" w:cs="Calibri"/>
          <w:color w:val="auto"/>
          <w:kern w:val="2"/>
          <w:sz w:val="22"/>
          <w:szCs w:val="22"/>
          <w:lang w:eastAsia="en-US"/>
        </w:rPr>
        <w:t>Facskó</w:t>
      </w:r>
      <w:proofErr w:type="spellEnd"/>
      <w:r w:rsidRPr="008A1816">
        <w:rPr>
          <w:rFonts w:ascii="Calibri" w:eastAsia="Times New Roman" w:hAnsi="Calibri" w:cs="Calibri"/>
          <w:color w:val="auto"/>
          <w:kern w:val="2"/>
          <w:sz w:val="22"/>
          <w:szCs w:val="22"/>
          <w:lang w:eastAsia="en-US"/>
        </w:rPr>
        <w:t xml:space="preserve"> Gábor űrfizikus, a PTE TTK Matematikai és Informatikai Intézetének és a Wigner Fizikai Kutatóközpont Űrfizikai és Űrtechnikai Osztályának tudományos főmunkatársa.</w:t>
      </w:r>
    </w:p>
    <w:p w14:paraId="4E3FFA49"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07719219"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r w:rsidRPr="008A1816">
        <w:rPr>
          <w:rFonts w:ascii="Calibri" w:eastAsia="Times New Roman" w:hAnsi="Calibri" w:cs="Calibri"/>
          <w:color w:val="auto"/>
          <w:kern w:val="2"/>
          <w:sz w:val="22"/>
          <w:szCs w:val="22"/>
          <w:lang w:eastAsia="en-US"/>
        </w:rPr>
        <w:t xml:space="preserve">A PTE hallgatói is csatlakoznak a Külgazdasági és Külügyminisztérium megbízásából indított kezdeményezéshez, amelyben egyetemi hallgatók és tehetséges középiskolások bevonásával egy közös, nyílt forráskódú oktatási műholdplatformot hoznak létre a következő években hazánkban. Ez több egyetem összefogásában, nemzetközi partnerek együttműködésével megalapozza Magyarország első műhold-konstellációját. A közelmúltban Pécsett tartott toborzón mintegy 20 egyetemi hallgató nyilvánította ki a gyakorlati űrkutatási és fejlesztési tapasztalatot nyújtó, nemzetközi együttműködési modellekre építő program iránti elköteleződését. </w:t>
      </w:r>
    </w:p>
    <w:p w14:paraId="2AFE78D0"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7F6D9215" w14:textId="77777777" w:rsid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r w:rsidRPr="008A1816">
        <w:rPr>
          <w:rFonts w:ascii="Calibri" w:eastAsia="Times New Roman" w:hAnsi="Calibri" w:cs="Calibri"/>
          <w:color w:val="auto"/>
          <w:kern w:val="2"/>
          <w:sz w:val="22"/>
          <w:szCs w:val="22"/>
          <w:lang w:eastAsia="en-US"/>
        </w:rPr>
        <w:t xml:space="preserve">Az utóbbi években több fórumon is elhangzott: csakúgy, mint az EU többi államában, Magyarországon is valószínűleg egyre több cég fog űrkutatással kapcsolatos témákkal foglalkozni, és felmerült egy szatellitgyár létesítésének gondolata is. Ezért a munkaerőpiac is nagyobb elvárásokkal fordul az egyetemi képzőhelyek felé, így mindenképpen előnyt élveznek majd azok a kompetens szakemberek, akik ezzel a tudással szereznek diplomát. A magyar mérnökök már eddig is kiválóan szerepeltek nemzetközi űrkutatási projektekben, az űrbe eljuttatott számos berendezés létrehozásában közreműködtek, sikerrel. </w:t>
      </w:r>
    </w:p>
    <w:p w14:paraId="29A651FE" w14:textId="77777777" w:rsidR="008A1816" w:rsidRPr="008A1816" w:rsidRDefault="008A1816" w:rsidP="008A1816">
      <w:pPr>
        <w:widowControl/>
        <w:suppressAutoHyphens w:val="0"/>
        <w:spacing w:line="259" w:lineRule="auto"/>
        <w:jc w:val="both"/>
        <w:rPr>
          <w:rFonts w:ascii="Calibri" w:eastAsia="Times New Roman" w:hAnsi="Calibri" w:cs="Calibri"/>
          <w:color w:val="auto"/>
          <w:kern w:val="2"/>
          <w:sz w:val="22"/>
          <w:szCs w:val="22"/>
          <w:lang w:eastAsia="en-US"/>
        </w:rPr>
      </w:pPr>
    </w:p>
    <w:p w14:paraId="565E57D7" w14:textId="24A11A35" w:rsidR="007F45EF" w:rsidRDefault="007F45EF" w:rsidP="008A1816">
      <w:pPr>
        <w:jc w:val="both"/>
        <w:rPr>
          <w:rFonts w:ascii="Calibri" w:eastAsia="Times New Roman" w:hAnsi="Calibri" w:cs="Calibri"/>
          <w:color w:val="auto"/>
          <w:kern w:val="2"/>
          <w:sz w:val="22"/>
          <w:szCs w:val="22"/>
          <w:lang w:eastAsia="en-US"/>
        </w:rPr>
      </w:pPr>
    </w:p>
    <w:p w14:paraId="1F4A6096" w14:textId="05E896E4" w:rsidR="008A1816" w:rsidRDefault="008A1816" w:rsidP="008A1816">
      <w:pPr>
        <w:jc w:val="both"/>
        <w:rPr>
          <w:rFonts w:ascii="Calibri" w:eastAsia="Times New Roman" w:hAnsi="Calibri" w:cs="Calibri"/>
          <w:b/>
          <w:bCs/>
          <w:color w:val="auto"/>
          <w:kern w:val="2"/>
          <w:sz w:val="28"/>
          <w:szCs w:val="28"/>
          <w:lang w:eastAsia="en-US"/>
        </w:rPr>
      </w:pPr>
      <w:r w:rsidRPr="008A1816">
        <w:rPr>
          <w:rFonts w:ascii="Calibri" w:eastAsia="Times New Roman" w:hAnsi="Calibri" w:cs="Calibri"/>
          <w:b/>
          <w:bCs/>
          <w:color w:val="auto"/>
          <w:kern w:val="2"/>
          <w:sz w:val="28"/>
          <w:szCs w:val="28"/>
          <w:lang w:eastAsia="en-US"/>
        </w:rPr>
        <w:t>További információ a sajtó számára:</w:t>
      </w:r>
    </w:p>
    <w:p w14:paraId="7848816D" w14:textId="1263E45E" w:rsidR="008A1816" w:rsidRDefault="008A1816" w:rsidP="008A1816">
      <w:pPr>
        <w:jc w:val="both"/>
        <w:rPr>
          <w:rFonts w:ascii="Calibri" w:hAnsi="Calibri" w:cs="Calibri"/>
          <w:sz w:val="22"/>
          <w:szCs w:val="22"/>
        </w:rPr>
      </w:pPr>
      <w:r w:rsidRPr="008A1816">
        <w:rPr>
          <w:rFonts w:ascii="Calibri" w:hAnsi="Calibri" w:cs="Calibri"/>
          <w:sz w:val="22"/>
          <w:szCs w:val="22"/>
        </w:rPr>
        <w:t>Dr. Várady Géza tudományos dékánhelyettes – PTE MIK</w:t>
      </w:r>
    </w:p>
    <w:p w14:paraId="4671C123" w14:textId="01E84E11" w:rsidR="008A1816" w:rsidRPr="008A1816" w:rsidRDefault="008A1816" w:rsidP="008A1816">
      <w:pPr>
        <w:jc w:val="both"/>
        <w:rPr>
          <w:rFonts w:ascii="Calibri" w:hAnsi="Calibri" w:cs="Calibri"/>
          <w:sz w:val="22"/>
          <w:szCs w:val="22"/>
        </w:rPr>
      </w:pPr>
      <w:r>
        <w:rPr>
          <w:rFonts w:ascii="Calibri" w:hAnsi="Calibri" w:cs="Calibri"/>
          <w:sz w:val="22"/>
          <w:szCs w:val="22"/>
        </w:rPr>
        <w:t>Tel.</w:t>
      </w:r>
      <w:r w:rsidRPr="008A1816">
        <w:rPr>
          <w:rFonts w:ascii="Calibri" w:hAnsi="Calibri" w:cs="Calibri"/>
          <w:sz w:val="22"/>
          <w:szCs w:val="22"/>
        </w:rPr>
        <w:t xml:space="preserve">: +36 30 232 8624 </w:t>
      </w:r>
    </w:p>
    <w:p w14:paraId="789B1B00" w14:textId="1B05DF12" w:rsidR="008A1816" w:rsidRPr="008A1816" w:rsidRDefault="008A1816" w:rsidP="008A1816">
      <w:pPr>
        <w:jc w:val="both"/>
        <w:rPr>
          <w:rFonts w:ascii="Calibri" w:hAnsi="Calibri" w:cs="Calibri"/>
          <w:sz w:val="22"/>
          <w:szCs w:val="22"/>
        </w:rPr>
      </w:pPr>
      <w:r w:rsidRPr="008A1816">
        <w:rPr>
          <w:rFonts w:ascii="Calibri" w:hAnsi="Calibri" w:cs="Calibri"/>
          <w:sz w:val="22"/>
          <w:szCs w:val="22"/>
        </w:rPr>
        <w:t>E</w:t>
      </w:r>
      <w:r>
        <w:rPr>
          <w:rFonts w:ascii="Calibri" w:hAnsi="Calibri" w:cs="Calibri"/>
          <w:sz w:val="22"/>
          <w:szCs w:val="22"/>
        </w:rPr>
        <w:t>-mail</w:t>
      </w:r>
      <w:r w:rsidRPr="008A1816">
        <w:rPr>
          <w:rFonts w:ascii="Calibri" w:hAnsi="Calibri" w:cs="Calibri"/>
          <w:sz w:val="22"/>
          <w:szCs w:val="22"/>
        </w:rPr>
        <w:t>: varady.geza@mik.pte.hu</w:t>
      </w:r>
    </w:p>
    <w:sectPr w:rsidR="008A1816" w:rsidRPr="008A1816"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BCC9C" w14:textId="77777777" w:rsidR="00657D5A" w:rsidRDefault="00657D5A">
      <w:r>
        <w:separator/>
      </w:r>
    </w:p>
  </w:endnote>
  <w:endnote w:type="continuationSeparator" w:id="0">
    <w:p w14:paraId="695817E9" w14:textId="77777777" w:rsidR="00657D5A" w:rsidRDefault="0065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1CA84" w14:textId="77777777" w:rsidR="00657D5A" w:rsidRDefault="00657D5A">
      <w:r>
        <w:separator/>
      </w:r>
    </w:p>
  </w:footnote>
  <w:footnote w:type="continuationSeparator" w:id="0">
    <w:p w14:paraId="3ED564F9" w14:textId="77777777" w:rsidR="00657D5A" w:rsidRDefault="00657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2985"/>
    <w:rsid w:val="003E4760"/>
    <w:rsid w:val="003F30F9"/>
    <w:rsid w:val="00414D47"/>
    <w:rsid w:val="00420DA9"/>
    <w:rsid w:val="00422F7E"/>
    <w:rsid w:val="00425258"/>
    <w:rsid w:val="00434A38"/>
    <w:rsid w:val="0043770A"/>
    <w:rsid w:val="0045077C"/>
    <w:rsid w:val="0045077D"/>
    <w:rsid w:val="0045428C"/>
    <w:rsid w:val="00460C28"/>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57D5A"/>
    <w:rsid w:val="00674DD7"/>
    <w:rsid w:val="00675A53"/>
    <w:rsid w:val="00681103"/>
    <w:rsid w:val="006B0025"/>
    <w:rsid w:val="006C508B"/>
    <w:rsid w:val="006D7241"/>
    <w:rsid w:val="006F4C11"/>
    <w:rsid w:val="007104A2"/>
    <w:rsid w:val="00736380"/>
    <w:rsid w:val="0077255B"/>
    <w:rsid w:val="00774F31"/>
    <w:rsid w:val="007A47AD"/>
    <w:rsid w:val="007C424A"/>
    <w:rsid w:val="007C4EA3"/>
    <w:rsid w:val="007F20CB"/>
    <w:rsid w:val="007F45EF"/>
    <w:rsid w:val="00843A80"/>
    <w:rsid w:val="008461FC"/>
    <w:rsid w:val="00854848"/>
    <w:rsid w:val="00867E7C"/>
    <w:rsid w:val="008736BC"/>
    <w:rsid w:val="0088672E"/>
    <w:rsid w:val="00892AF3"/>
    <w:rsid w:val="008951FD"/>
    <w:rsid w:val="00897968"/>
    <w:rsid w:val="008A1816"/>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5375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26891"/>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553352727">
      <w:bodyDiv w:val="1"/>
      <w:marLeft w:val="0"/>
      <w:marRight w:val="0"/>
      <w:marTop w:val="0"/>
      <w:marBottom w:val="0"/>
      <w:divBdr>
        <w:top w:val="none" w:sz="0" w:space="0" w:color="auto"/>
        <w:left w:val="none" w:sz="0" w:space="0" w:color="auto"/>
        <w:bottom w:val="none" w:sz="0" w:space="0" w:color="auto"/>
        <w:right w:val="none" w:sz="0" w:space="0" w:color="auto"/>
      </w:divBdr>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25613">
      <w:bodyDiv w:val="1"/>
      <w:marLeft w:val="0"/>
      <w:marRight w:val="0"/>
      <w:marTop w:val="0"/>
      <w:marBottom w:val="0"/>
      <w:divBdr>
        <w:top w:val="none" w:sz="0" w:space="0" w:color="auto"/>
        <w:left w:val="none" w:sz="0" w:space="0" w:color="auto"/>
        <w:bottom w:val="none" w:sz="0" w:space="0" w:color="auto"/>
        <w:right w:val="none" w:sz="0" w:space="0" w:color="auto"/>
      </w:divBdr>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903</Words>
  <Characters>6234</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Győrffy Zoltán</cp:lastModifiedBy>
  <cp:revision>2</cp:revision>
  <cp:lastPrinted>2003-07-24T12:44:00Z</cp:lastPrinted>
  <dcterms:created xsi:type="dcterms:W3CDTF">2025-02-24T09:32:00Z</dcterms:created>
  <dcterms:modified xsi:type="dcterms:W3CDTF">2025-02-24T09:32:00Z</dcterms:modified>
</cp:coreProperties>
</file>