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22639" w14:textId="2B29CE75" w:rsidR="00EB022A" w:rsidRPr="00EB022A" w:rsidRDefault="00EB022A" w:rsidP="00EB022A">
      <w:pPr>
        <w:jc w:val="center"/>
        <w:rPr>
          <w:b/>
          <w:bCs/>
          <w:sz w:val="28"/>
          <w:szCs w:val="28"/>
        </w:rPr>
      </w:pPr>
      <w:r w:rsidRPr="00EB022A">
        <w:rPr>
          <w:b/>
          <w:bCs/>
          <w:sz w:val="28"/>
          <w:szCs w:val="28"/>
        </w:rPr>
        <w:t>SAJTÓKÖZLEMÉNY</w:t>
      </w:r>
      <w:r w:rsidR="006D4EE2">
        <w:rPr>
          <w:b/>
          <w:bCs/>
          <w:sz w:val="28"/>
          <w:szCs w:val="28"/>
        </w:rPr>
        <w:t xml:space="preserve"> </w:t>
      </w:r>
    </w:p>
    <w:p w14:paraId="261CC09F" w14:textId="77777777" w:rsidR="00EB022A" w:rsidRDefault="00EB022A" w:rsidP="00EB022A"/>
    <w:p w14:paraId="415A3C5B" w14:textId="3DCA4B39" w:rsidR="00EB022A" w:rsidRDefault="00EB022A" w:rsidP="00EB022A">
      <w:pPr>
        <w:jc w:val="center"/>
        <w:rPr>
          <w:b/>
          <w:bCs/>
        </w:rPr>
      </w:pPr>
      <w:r w:rsidRPr="00EB022A">
        <w:rPr>
          <w:b/>
          <w:bCs/>
        </w:rPr>
        <w:t>Új fejezet a közösségi oktatásban:</w:t>
      </w:r>
    </w:p>
    <w:p w14:paraId="38165553" w14:textId="6AF1ECE7" w:rsidR="00EB022A" w:rsidRPr="00EB022A" w:rsidRDefault="00502C64" w:rsidP="00EB022A">
      <w:pPr>
        <w:jc w:val="center"/>
        <w:rPr>
          <w:b/>
          <w:bCs/>
        </w:rPr>
      </w:pPr>
      <w:r>
        <w:rPr>
          <w:b/>
          <w:bCs/>
        </w:rPr>
        <w:t>m</w:t>
      </w:r>
      <w:r w:rsidR="00EB022A" w:rsidRPr="00EB022A">
        <w:rPr>
          <w:b/>
          <w:bCs/>
        </w:rPr>
        <w:t>egszületett a Kozármislenyi Családok Egyeteme</w:t>
      </w:r>
    </w:p>
    <w:p w14:paraId="4BD42885" w14:textId="77777777" w:rsidR="00EB022A" w:rsidRDefault="00EB022A" w:rsidP="00EB022A"/>
    <w:p w14:paraId="25234837" w14:textId="1E129ED5" w:rsidR="00EB022A" w:rsidRPr="00EB022A" w:rsidRDefault="00EB022A" w:rsidP="00EB022A">
      <w:pPr>
        <w:jc w:val="both"/>
        <w:rPr>
          <w:i/>
          <w:iCs/>
        </w:rPr>
      </w:pPr>
      <w:r w:rsidRPr="00EB022A">
        <w:rPr>
          <w:i/>
          <w:iCs/>
        </w:rPr>
        <w:t>Kozármisleny, 2025. június 12.</w:t>
      </w:r>
      <w:r>
        <w:rPr>
          <w:i/>
          <w:iCs/>
        </w:rPr>
        <w:t xml:space="preserve"> - </w:t>
      </w:r>
      <w:r w:rsidRPr="00EB022A">
        <w:rPr>
          <w:i/>
          <w:iCs/>
        </w:rPr>
        <w:t xml:space="preserve">Ünnepélyes keretek között írták alá ma délután Kozármisleny Város Önkormányzata és a Pécsi Tudományegyetem Kultúratudományi, Pedagógusképző és Vidékfejlesztési Kar (PTE KPVK) közötti együttműködési megállapodást, amely a Kozármislenyi Családok Egyeteme képzési program elindítását célozza. A 2025-2026-os tanévben megvalósuló, ingyenes és magas színvonalú előadássorozat a helyi családok tudását és közösségi kapcsolatait kívánja gazdagítani.  </w:t>
      </w:r>
    </w:p>
    <w:p w14:paraId="7D6C2BDE" w14:textId="77777777" w:rsidR="00EB022A" w:rsidRDefault="00EB022A" w:rsidP="00EB022A">
      <w:pPr>
        <w:jc w:val="both"/>
      </w:pPr>
      <w:r>
        <w:t xml:space="preserve">Az aláírási ceremónián Prof. Dr. Szécsi Gábor, a PTE KPVK dékánja és Dr. Pohl Marietta, Kozármisleny város polgármestere látta el kézjegyével a dokumentumot. Az eseményen részt vett Decsi István, a Pécsi Tudományegyetem kancellárja, az Universitas Quinqueecclesiensis Alapítvány kurátora is, aki kiemelte az együttműködés példaértékű jellegét.  </w:t>
      </w:r>
    </w:p>
    <w:p w14:paraId="01FEE42E" w14:textId="52AAC3EE" w:rsidR="008D101C" w:rsidRDefault="00EB022A" w:rsidP="00EB022A">
      <w:pPr>
        <w:jc w:val="both"/>
      </w:pPr>
      <w:r>
        <w:t xml:space="preserve">Dr. </w:t>
      </w:r>
      <w:proofErr w:type="spellStart"/>
      <w:r>
        <w:t>Pohl</w:t>
      </w:r>
      <w:proofErr w:type="spellEnd"/>
      <w:r>
        <w:t xml:space="preserve"> Marietta</w:t>
      </w:r>
      <w:r w:rsidR="008E68C0">
        <w:t xml:space="preserve"> </w:t>
      </w:r>
      <w:r w:rsidR="008E68C0">
        <w:t>Kozármisleny polgármestere</w:t>
      </w:r>
      <w:r w:rsidR="008E68C0">
        <w:t xml:space="preserve">, aki egyben a </w:t>
      </w:r>
      <w:r w:rsidR="008E68C0">
        <w:t xml:space="preserve">PTE KPVK </w:t>
      </w:r>
      <w:r w:rsidR="008E68C0">
        <w:t>docense</w:t>
      </w:r>
      <w:r>
        <w:t xml:space="preserve"> kiemelte, hogy Kozármisleny </w:t>
      </w:r>
      <w:r w:rsidR="008D101C">
        <w:t xml:space="preserve">város minden generációt </w:t>
      </w:r>
      <w:r w:rsidR="008D101C" w:rsidRPr="008D101C">
        <w:t xml:space="preserve">megszólít. Mivel a település lakosságának átlagéletkora rendkívül alacsony, mindössze 36 és fél év, és a lélekszám folyamatosan emelkedik, nagyon sok fiatal család is él itt, az önkormányzat szeretné a helyi lakosokat minél teljesebb körűen kiszolgálni. Minden ilyen típusú kezdeményezés közösséget épít, ezáltal a helyi identitást erősíti. Az akadémia </w:t>
      </w:r>
      <w:r w:rsidR="008D101C">
        <w:t xml:space="preserve">a lakosság számára lehetőséget nyújt a hagyományokhoz való kapcsolódáshoz és új kezdeményezések megteremtéséhez. </w:t>
      </w:r>
    </w:p>
    <w:p w14:paraId="4C61B831" w14:textId="18A4B6A0" w:rsidR="00EB022A" w:rsidRDefault="00EB022A" w:rsidP="00EB022A">
      <w:pPr>
        <w:jc w:val="both"/>
      </w:pPr>
      <w:r>
        <w:t>Prof. Dr. Szécsi Gábor, a PTE KPVK dékánja aláhúzta, hogy a Pécsi Tudományegyetem küldetése a tudás közösségek szolgálatába állítása. A Kozármislenyi Családok Egyeteme egyedülálló kezdeményezés, amely a családokat helyezi a középpontba, olyan értékes ismereteket kínál, amelyek a mindennapi életben is kamatoztathatók. Kiemelte, hogy büszkék arra, hogy Kozármisleny városával közösen valósíthatják meg ezt a programot.</w:t>
      </w:r>
    </w:p>
    <w:p w14:paraId="546A003C" w14:textId="510021BF" w:rsidR="00EB022A" w:rsidRDefault="00EB022A" w:rsidP="00EB022A">
      <w:pPr>
        <w:jc w:val="both"/>
      </w:pPr>
      <w:r>
        <w:t>Decsi István kancellár szerint ez a megállapodás nem csupán Kozármisleny és a PTE KPVK közös sikere, hanem egy olyan modell, amelyet a Pécsi Tudományegyetem más településekre is elvihet. A Családok Egyeteme program bizonyítja, hogy az egyetem és a helyi közösségek összefogásával olyan kezdeményezések születhetnek, amelyek valódi változást hoznak az emberek életébe. Hozzátette, az egyetem vezetése bízik benne, hogy ez az együttműködés mintaként szolgál majd más települések és intézmények számára.</w:t>
      </w:r>
    </w:p>
    <w:p w14:paraId="651224DC" w14:textId="6FD5D4C9" w:rsidR="00EB022A" w:rsidRDefault="00EB022A" w:rsidP="00EB022A">
      <w:pPr>
        <w:jc w:val="both"/>
      </w:pPr>
      <w:r>
        <w:t xml:space="preserve">A Kozármislenyi Családok Egyeteme 2025 szeptemberében indul, őszi és tavaszi szemeszterekben összesen kilenc előadással, amelyeket a PTE KPVK neves oktatói </w:t>
      </w:r>
      <w:r>
        <w:lastRenderedPageBreak/>
        <w:t xml:space="preserve">tartanak. A program ingyenes, de előzetes regisztrációhoz kötött, a rendszeres résztvevők emléklapot kapnak a szemeszterek végén. </w:t>
      </w:r>
    </w:p>
    <w:p w14:paraId="16FCD783" w14:textId="57790F4C" w:rsidR="00EB022A" w:rsidRDefault="00EB022A" w:rsidP="00EB022A">
      <w:pPr>
        <w:jc w:val="both"/>
      </w:pPr>
      <w:r>
        <w:t xml:space="preserve">Az eseményen a sajtó képviselői mellett helyi közösségi vezetők is részt vettek, akik nagy érdeklődéssel várták a program részleteit. A Kozármislenyi Családok Egyeteme új fejezetet nyit a város és az egyetem kapcsolatában, egy olyan közösségi tér létrehozását ígéri, ahol a tudás és az együttlét egyszerre szolgálja a családok boldogulását. </w:t>
      </w:r>
    </w:p>
    <w:p w14:paraId="28D68A08" w14:textId="77777777" w:rsidR="00EB022A" w:rsidRDefault="00EB022A" w:rsidP="00EB022A">
      <w:pPr>
        <w:jc w:val="both"/>
      </w:pPr>
    </w:p>
    <w:p w14:paraId="497A1E30" w14:textId="77777777" w:rsidR="00EB022A" w:rsidRPr="00EB022A" w:rsidRDefault="00EB022A" w:rsidP="00EB022A">
      <w:pPr>
        <w:rPr>
          <w:b/>
          <w:bCs/>
        </w:rPr>
      </w:pPr>
      <w:r w:rsidRPr="00EB022A">
        <w:rPr>
          <w:b/>
          <w:bCs/>
        </w:rPr>
        <w:t xml:space="preserve">További információ:  </w:t>
      </w:r>
    </w:p>
    <w:p w14:paraId="57394B94" w14:textId="1235AAB2" w:rsidR="00EB022A" w:rsidRDefault="00EB022A" w:rsidP="00EB022A">
      <w:r>
        <w:t>Kozármisleny Város Önkormányzata</w:t>
      </w:r>
    </w:p>
    <w:p w14:paraId="6CE4E3A3" w14:textId="77777777" w:rsidR="00EB022A" w:rsidRDefault="00EB022A" w:rsidP="00EB022A">
      <w:pPr>
        <w:pStyle w:val="Listaszerbekezds"/>
        <w:numPr>
          <w:ilvl w:val="0"/>
          <w:numId w:val="1"/>
        </w:numPr>
      </w:pPr>
      <w:r>
        <w:t xml:space="preserve">Pánovics András, polgármesteri kabinetvezető  </w:t>
      </w:r>
    </w:p>
    <w:p w14:paraId="23FDDA01" w14:textId="77777777" w:rsidR="00EB022A" w:rsidRDefault="00EB022A" w:rsidP="00EB022A">
      <w:pPr>
        <w:pStyle w:val="Listaszerbekezds"/>
        <w:numPr>
          <w:ilvl w:val="0"/>
          <w:numId w:val="1"/>
        </w:numPr>
      </w:pPr>
      <w:r>
        <w:t xml:space="preserve">E-mail: panovics.andras@kozarmisleny.hu  </w:t>
      </w:r>
    </w:p>
    <w:p w14:paraId="5CA12085" w14:textId="77777777" w:rsidR="00EB022A" w:rsidRDefault="00EB022A" w:rsidP="00EB022A">
      <w:pPr>
        <w:pStyle w:val="Listaszerbekezds"/>
        <w:numPr>
          <w:ilvl w:val="0"/>
          <w:numId w:val="1"/>
        </w:numPr>
      </w:pPr>
      <w:r>
        <w:t xml:space="preserve">Telefon: +36 20 4444 243  </w:t>
      </w:r>
    </w:p>
    <w:p w14:paraId="2C696516" w14:textId="0B580C4D" w:rsidR="00EB022A" w:rsidRDefault="00EB022A" w:rsidP="00EB022A">
      <w:r>
        <w:t>Pécsi Tudományegyetem</w:t>
      </w:r>
    </w:p>
    <w:p w14:paraId="6257BD81" w14:textId="4CC93A70" w:rsidR="00EB022A" w:rsidRDefault="00EB022A" w:rsidP="00EB022A">
      <w:pPr>
        <w:pStyle w:val="Listaszerbekezds"/>
        <w:numPr>
          <w:ilvl w:val="0"/>
          <w:numId w:val="1"/>
        </w:numPr>
      </w:pPr>
      <w:r>
        <w:t>Kottász Gergely, sajtókapcsolati koordinátor</w:t>
      </w:r>
    </w:p>
    <w:p w14:paraId="5B0DE6C3" w14:textId="032A7E14" w:rsidR="00EB022A" w:rsidRDefault="00EB022A" w:rsidP="00EB022A">
      <w:pPr>
        <w:pStyle w:val="Listaszerbekezds"/>
        <w:numPr>
          <w:ilvl w:val="0"/>
          <w:numId w:val="1"/>
        </w:numPr>
      </w:pPr>
      <w:r>
        <w:t xml:space="preserve">E-mail: kottasz.gergely@pte.hu  </w:t>
      </w:r>
    </w:p>
    <w:p w14:paraId="6DB56FAB" w14:textId="08E5669F" w:rsidR="00B629B0" w:rsidRDefault="00EB022A" w:rsidP="00EB022A">
      <w:pPr>
        <w:pStyle w:val="Listaszerbekezds"/>
        <w:numPr>
          <w:ilvl w:val="0"/>
          <w:numId w:val="1"/>
        </w:numPr>
      </w:pPr>
      <w:r>
        <w:t xml:space="preserve">Telefon: </w:t>
      </w:r>
      <w:r w:rsidRPr="00EB022A">
        <w:t>+36</w:t>
      </w:r>
      <w:r>
        <w:t xml:space="preserve"> </w:t>
      </w:r>
      <w:r w:rsidRPr="00EB022A">
        <w:t>30</w:t>
      </w:r>
      <w:r>
        <w:t xml:space="preserve"> </w:t>
      </w:r>
      <w:r w:rsidRPr="00EB022A">
        <w:t>9661</w:t>
      </w:r>
      <w:r>
        <w:t xml:space="preserve"> </w:t>
      </w:r>
      <w:r w:rsidRPr="00EB022A">
        <w:t>257</w:t>
      </w:r>
    </w:p>
    <w:sectPr w:rsidR="00B629B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C08C" w14:textId="77777777" w:rsidR="00084F64" w:rsidRDefault="00084F64" w:rsidP="006D4EE2">
      <w:pPr>
        <w:spacing w:after="0" w:line="240" w:lineRule="auto"/>
      </w:pPr>
      <w:r>
        <w:separator/>
      </w:r>
    </w:p>
  </w:endnote>
  <w:endnote w:type="continuationSeparator" w:id="0">
    <w:p w14:paraId="0580782A" w14:textId="77777777" w:rsidR="00084F64" w:rsidRDefault="00084F64" w:rsidP="006D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30963399"/>
      <w:docPartObj>
        <w:docPartGallery w:val="Page Numbers (Bottom of Page)"/>
        <w:docPartUnique/>
      </w:docPartObj>
    </w:sdtPr>
    <w:sdtEndPr>
      <w:rPr>
        <w:rStyle w:val="Oldalszm"/>
      </w:rPr>
    </w:sdtEndPr>
    <w:sdtContent>
      <w:p w14:paraId="6F9BAB51" w14:textId="52B183A5" w:rsidR="006D4EE2" w:rsidRDefault="006D4EE2" w:rsidP="006C077D">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62764E03" w14:textId="77777777" w:rsidR="006D4EE2" w:rsidRDefault="006D4EE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139104947"/>
      <w:docPartObj>
        <w:docPartGallery w:val="Page Numbers (Bottom of Page)"/>
        <w:docPartUnique/>
      </w:docPartObj>
    </w:sdtPr>
    <w:sdtEndPr>
      <w:rPr>
        <w:rStyle w:val="Oldalszm"/>
        <w:sz w:val="20"/>
        <w:szCs w:val="20"/>
      </w:rPr>
    </w:sdtEndPr>
    <w:sdtContent>
      <w:p w14:paraId="73EA9404" w14:textId="0B725F39" w:rsidR="006D4EE2" w:rsidRPr="006D4EE2" w:rsidRDefault="006D4EE2" w:rsidP="006C077D">
        <w:pPr>
          <w:pStyle w:val="llb"/>
          <w:framePr w:wrap="none" w:vAnchor="text" w:hAnchor="margin" w:xAlign="center" w:y="1"/>
          <w:rPr>
            <w:rStyle w:val="Oldalszm"/>
            <w:sz w:val="20"/>
            <w:szCs w:val="20"/>
          </w:rPr>
        </w:pPr>
        <w:r w:rsidRPr="006D4EE2">
          <w:rPr>
            <w:rStyle w:val="Oldalszm"/>
            <w:sz w:val="20"/>
            <w:szCs w:val="20"/>
          </w:rPr>
          <w:fldChar w:fldCharType="begin"/>
        </w:r>
        <w:r w:rsidRPr="006D4EE2">
          <w:rPr>
            <w:rStyle w:val="Oldalszm"/>
            <w:sz w:val="20"/>
            <w:szCs w:val="20"/>
          </w:rPr>
          <w:instrText xml:space="preserve"> PAGE </w:instrText>
        </w:r>
        <w:r w:rsidRPr="006D4EE2">
          <w:rPr>
            <w:rStyle w:val="Oldalszm"/>
            <w:sz w:val="20"/>
            <w:szCs w:val="20"/>
          </w:rPr>
          <w:fldChar w:fldCharType="separate"/>
        </w:r>
        <w:r w:rsidRPr="006D4EE2">
          <w:rPr>
            <w:rStyle w:val="Oldalszm"/>
            <w:noProof/>
            <w:sz w:val="20"/>
            <w:szCs w:val="20"/>
          </w:rPr>
          <w:t>1</w:t>
        </w:r>
        <w:r w:rsidRPr="006D4EE2">
          <w:rPr>
            <w:rStyle w:val="Oldalszm"/>
            <w:sz w:val="20"/>
            <w:szCs w:val="20"/>
          </w:rPr>
          <w:fldChar w:fldCharType="end"/>
        </w:r>
      </w:p>
    </w:sdtContent>
  </w:sdt>
  <w:p w14:paraId="3A65F165" w14:textId="77777777" w:rsidR="006D4EE2" w:rsidRDefault="006D4EE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45AD" w14:textId="77777777" w:rsidR="00084F64" w:rsidRDefault="00084F64" w:rsidP="006D4EE2">
      <w:pPr>
        <w:spacing w:after="0" w:line="240" w:lineRule="auto"/>
      </w:pPr>
      <w:r>
        <w:separator/>
      </w:r>
    </w:p>
  </w:footnote>
  <w:footnote w:type="continuationSeparator" w:id="0">
    <w:p w14:paraId="1FBCD662" w14:textId="77777777" w:rsidR="00084F64" w:rsidRDefault="00084F64" w:rsidP="006D4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B1263"/>
    <w:multiLevelType w:val="hybridMultilevel"/>
    <w:tmpl w:val="6F0C974A"/>
    <w:lvl w:ilvl="0" w:tplc="07824B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5967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2A"/>
    <w:rsid w:val="00084F64"/>
    <w:rsid w:val="000904F2"/>
    <w:rsid w:val="002C66F9"/>
    <w:rsid w:val="003E00DA"/>
    <w:rsid w:val="00502C64"/>
    <w:rsid w:val="0069166C"/>
    <w:rsid w:val="006D4EE2"/>
    <w:rsid w:val="00737F3E"/>
    <w:rsid w:val="008522A8"/>
    <w:rsid w:val="008D101C"/>
    <w:rsid w:val="008E3DCA"/>
    <w:rsid w:val="008E68C0"/>
    <w:rsid w:val="00B2097F"/>
    <w:rsid w:val="00B629B0"/>
    <w:rsid w:val="00B873AF"/>
    <w:rsid w:val="00C81D93"/>
    <w:rsid w:val="00D95B17"/>
    <w:rsid w:val="00E169F3"/>
    <w:rsid w:val="00EB022A"/>
    <w:rsid w:val="00ED2849"/>
    <w:rsid w:val="00F77B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FD7F"/>
  <w15:chartTrackingRefBased/>
  <w15:docId w15:val="{A8B6A667-BD81-9C4F-983E-A02BEAAB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B0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B0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B022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B022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B022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B022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B022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B022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B022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B022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B022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B022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B022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B022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B022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B022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B022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B022A"/>
    <w:rPr>
      <w:rFonts w:eastAsiaTheme="majorEastAsia" w:cstheme="majorBidi"/>
      <w:color w:val="272727" w:themeColor="text1" w:themeTint="D8"/>
    </w:rPr>
  </w:style>
  <w:style w:type="paragraph" w:styleId="Cm">
    <w:name w:val="Title"/>
    <w:basedOn w:val="Norml"/>
    <w:next w:val="Norml"/>
    <w:link w:val="CmChar"/>
    <w:uiPriority w:val="10"/>
    <w:qFormat/>
    <w:rsid w:val="00EB0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B022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B022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B022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B022A"/>
    <w:pPr>
      <w:spacing w:before="160"/>
      <w:jc w:val="center"/>
    </w:pPr>
    <w:rPr>
      <w:i/>
      <w:iCs/>
      <w:color w:val="404040" w:themeColor="text1" w:themeTint="BF"/>
    </w:rPr>
  </w:style>
  <w:style w:type="character" w:customStyle="1" w:styleId="IdzetChar">
    <w:name w:val="Idézet Char"/>
    <w:basedOn w:val="Bekezdsalapbettpusa"/>
    <w:link w:val="Idzet"/>
    <w:uiPriority w:val="29"/>
    <w:rsid w:val="00EB022A"/>
    <w:rPr>
      <w:i/>
      <w:iCs/>
      <w:color w:val="404040" w:themeColor="text1" w:themeTint="BF"/>
    </w:rPr>
  </w:style>
  <w:style w:type="paragraph" w:styleId="Listaszerbekezds">
    <w:name w:val="List Paragraph"/>
    <w:basedOn w:val="Norml"/>
    <w:uiPriority w:val="34"/>
    <w:qFormat/>
    <w:rsid w:val="00EB022A"/>
    <w:pPr>
      <w:ind w:left="720"/>
      <w:contextualSpacing/>
    </w:pPr>
  </w:style>
  <w:style w:type="character" w:styleId="Erskiemels">
    <w:name w:val="Intense Emphasis"/>
    <w:basedOn w:val="Bekezdsalapbettpusa"/>
    <w:uiPriority w:val="21"/>
    <w:qFormat/>
    <w:rsid w:val="00EB022A"/>
    <w:rPr>
      <w:i/>
      <w:iCs/>
      <w:color w:val="0F4761" w:themeColor="accent1" w:themeShade="BF"/>
    </w:rPr>
  </w:style>
  <w:style w:type="paragraph" w:styleId="Kiemeltidzet">
    <w:name w:val="Intense Quote"/>
    <w:basedOn w:val="Norml"/>
    <w:next w:val="Norml"/>
    <w:link w:val="KiemeltidzetChar"/>
    <w:uiPriority w:val="30"/>
    <w:qFormat/>
    <w:rsid w:val="00EB0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B022A"/>
    <w:rPr>
      <w:i/>
      <w:iCs/>
      <w:color w:val="0F4761" w:themeColor="accent1" w:themeShade="BF"/>
    </w:rPr>
  </w:style>
  <w:style w:type="character" w:styleId="Ershivatkozs">
    <w:name w:val="Intense Reference"/>
    <w:basedOn w:val="Bekezdsalapbettpusa"/>
    <w:uiPriority w:val="32"/>
    <w:qFormat/>
    <w:rsid w:val="00EB022A"/>
    <w:rPr>
      <w:b/>
      <w:bCs/>
      <w:smallCaps/>
      <w:color w:val="0F4761" w:themeColor="accent1" w:themeShade="BF"/>
      <w:spacing w:val="5"/>
    </w:rPr>
  </w:style>
  <w:style w:type="character" w:styleId="Hiperhivatkozs">
    <w:name w:val="Hyperlink"/>
    <w:basedOn w:val="Bekezdsalapbettpusa"/>
    <w:uiPriority w:val="99"/>
    <w:semiHidden/>
    <w:unhideWhenUsed/>
    <w:rsid w:val="00EB022A"/>
    <w:rPr>
      <w:color w:val="0000FF"/>
      <w:u w:val="single"/>
    </w:rPr>
  </w:style>
  <w:style w:type="paragraph" w:styleId="llb">
    <w:name w:val="footer"/>
    <w:basedOn w:val="Norml"/>
    <w:link w:val="llbChar"/>
    <w:uiPriority w:val="99"/>
    <w:unhideWhenUsed/>
    <w:rsid w:val="006D4EE2"/>
    <w:pPr>
      <w:tabs>
        <w:tab w:val="center" w:pos="4536"/>
        <w:tab w:val="right" w:pos="9072"/>
      </w:tabs>
      <w:spacing w:after="0" w:line="240" w:lineRule="auto"/>
    </w:pPr>
  </w:style>
  <w:style w:type="character" w:customStyle="1" w:styleId="llbChar">
    <w:name w:val="Élőláb Char"/>
    <w:basedOn w:val="Bekezdsalapbettpusa"/>
    <w:link w:val="llb"/>
    <w:uiPriority w:val="99"/>
    <w:rsid w:val="006D4EE2"/>
  </w:style>
  <w:style w:type="character" w:styleId="Oldalszm">
    <w:name w:val="page number"/>
    <w:basedOn w:val="Bekezdsalapbettpusa"/>
    <w:uiPriority w:val="99"/>
    <w:semiHidden/>
    <w:unhideWhenUsed/>
    <w:rsid w:val="006D4EE2"/>
  </w:style>
  <w:style w:type="paragraph" w:styleId="lfej">
    <w:name w:val="header"/>
    <w:basedOn w:val="Norml"/>
    <w:link w:val="lfejChar"/>
    <w:uiPriority w:val="99"/>
    <w:unhideWhenUsed/>
    <w:rsid w:val="006D4EE2"/>
    <w:pPr>
      <w:tabs>
        <w:tab w:val="center" w:pos="4536"/>
        <w:tab w:val="right" w:pos="9072"/>
      </w:tabs>
      <w:spacing w:after="0" w:line="240" w:lineRule="auto"/>
    </w:pPr>
  </w:style>
  <w:style w:type="character" w:customStyle="1" w:styleId="lfejChar">
    <w:name w:val="Élőfej Char"/>
    <w:basedOn w:val="Bekezdsalapbettpusa"/>
    <w:link w:val="lfej"/>
    <w:uiPriority w:val="99"/>
    <w:rsid w:val="006D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2940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Nemeskéri Zsolt</dc:creator>
  <cp:keywords/>
  <dc:description/>
  <cp:lastModifiedBy>Vlasics Gyurkó Erika</cp:lastModifiedBy>
  <cp:revision>2</cp:revision>
  <dcterms:created xsi:type="dcterms:W3CDTF">2025-06-12T14:34:00Z</dcterms:created>
  <dcterms:modified xsi:type="dcterms:W3CDTF">2025-06-12T14:34:00Z</dcterms:modified>
</cp:coreProperties>
</file>