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DEDBD" w14:textId="77777777" w:rsidR="008A4688" w:rsidRPr="003B791E" w:rsidRDefault="008A4688" w:rsidP="00C8327E">
      <w:pPr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3B791E">
        <w:rPr>
          <w:b/>
          <w:bCs/>
          <w:sz w:val="28"/>
          <w:szCs w:val="28"/>
        </w:rPr>
        <w:t>Sorsfordító változás az egyetemeken – a PTE KTK új utat mutat a hallgatói készségfejlesztésben</w:t>
      </w:r>
    </w:p>
    <w:p w14:paraId="2A63DBFC" w14:textId="47F1939D" w:rsidR="00AB65E1" w:rsidRPr="00383937" w:rsidRDefault="00AB65E1" w:rsidP="00C8327E">
      <w:pPr>
        <w:spacing w:line="276" w:lineRule="auto"/>
        <w:ind w:firstLine="708"/>
        <w:jc w:val="both"/>
      </w:pPr>
      <w:r>
        <w:t xml:space="preserve">A Pécsi Tudományegyetem idén </w:t>
      </w:r>
      <w:r w:rsidRPr="2CCE352B">
        <w:rPr>
          <w:b/>
          <w:bCs/>
        </w:rPr>
        <w:t>december 4-én</w:t>
      </w:r>
      <w:r>
        <w:t xml:space="preserve"> ismét megrendezi az </w:t>
      </w:r>
      <w:r w:rsidR="00B236FA" w:rsidRPr="2CCE352B">
        <w:rPr>
          <w:b/>
          <w:bCs/>
        </w:rPr>
        <w:t>iExpo</w:t>
      </w:r>
      <w:r w:rsidRPr="2CCE352B">
        <w:rPr>
          <w:b/>
          <w:bCs/>
        </w:rPr>
        <w:t xml:space="preserve"> Hallgatói Projekt</w:t>
      </w:r>
      <w:r>
        <w:t xml:space="preserve"> eseményt, amely a kreativitás, az innováció és a közösségi felelősségvállalás ünnepe.</w:t>
      </w:r>
    </w:p>
    <w:p w14:paraId="59761CA0" w14:textId="245BFE75" w:rsidR="002D4CF7" w:rsidRPr="002D4CF7" w:rsidRDefault="00AB65E1" w:rsidP="2CCE352B">
      <w:pPr>
        <w:spacing w:line="276" w:lineRule="auto"/>
        <w:ind w:firstLine="708"/>
        <w:jc w:val="both"/>
      </w:pPr>
      <w:r w:rsidRPr="2CCE352B">
        <w:rPr>
          <w:b/>
          <w:bCs/>
        </w:rPr>
        <w:t xml:space="preserve">Az </w:t>
      </w:r>
      <w:r w:rsidR="00B236FA" w:rsidRPr="2CCE352B">
        <w:rPr>
          <w:b/>
          <w:bCs/>
        </w:rPr>
        <w:t>iExpo</w:t>
      </w:r>
      <w:r w:rsidRPr="2CCE352B">
        <w:rPr>
          <w:b/>
          <w:bCs/>
        </w:rPr>
        <w:t xml:space="preserve"> Egyedülálló innováció Magyarországon</w:t>
      </w:r>
      <w:r>
        <w:t xml:space="preserve">! </w:t>
      </w:r>
      <w:r w:rsidR="002D4CF7">
        <w:t>Az egyetemek előtt álló legnagyobb kihívás mára egyértelművé vált: nem elegendő pusztán elméleti tudást nyújtani a hallgatóknak. A munkaerőpiac és a gazdasági szereplők elvárásai olyan diplomásokat kívánnak, akik gyakorlatorientált tudással rendelkeznek, hatékonyan tudnak csapatban dolgozni, vállalkozói szemléletmóddal közelítik meg a problémákat, és képesek az eredményeiket világosan, magabiztosan kommunikálni.</w:t>
      </w:r>
    </w:p>
    <w:p w14:paraId="766F24F5" w14:textId="35D147C9" w:rsidR="002D4CF7" w:rsidRPr="00AB65E1" w:rsidRDefault="002D4CF7" w:rsidP="00C8327E">
      <w:pPr>
        <w:spacing w:line="276" w:lineRule="auto"/>
        <w:ind w:firstLine="708"/>
        <w:jc w:val="both"/>
      </w:pPr>
      <w:r w:rsidRPr="002D4CF7">
        <w:rPr>
          <w:b/>
          <w:bCs/>
        </w:rPr>
        <w:t>A Pécsi Tudományegyetem Közgazdaságtudományi Kara (PTE KTK)</w:t>
      </w:r>
      <w:r w:rsidRPr="002D4CF7">
        <w:t xml:space="preserve"> felismerte ezt a sorsfordító helyzetet, és az országban egyedülálló módon megalkotta az </w:t>
      </w:r>
      <w:r w:rsidR="00B236FA">
        <w:rPr>
          <w:b/>
          <w:bCs/>
        </w:rPr>
        <w:t>iExpo</w:t>
      </w:r>
      <w:r w:rsidRPr="002D4CF7">
        <w:rPr>
          <w:b/>
          <w:bCs/>
        </w:rPr>
        <w:t>-t</w:t>
      </w:r>
      <w:r w:rsidRPr="002D4CF7">
        <w:t xml:space="preserve">, egy olyan innovatív pedagógiai eszközt, amely a hallgatói készség- és képességfejlesztést a középpontba helyezi. </w:t>
      </w:r>
      <w:r w:rsidRPr="00383937">
        <w:t xml:space="preserve">A PTE KTK az </w:t>
      </w:r>
      <w:r w:rsidR="00B236FA">
        <w:t>iExpo</w:t>
      </w:r>
      <w:r w:rsidRPr="00383937">
        <w:t>-n keresztül bizonyítja, hogy a felsőoktatás képes alkalmazkodni a 21. század kihívásaihoz, és vezető szerepet vállalhat a társadalmi és gazdasági innováció terén.</w:t>
      </w:r>
    </w:p>
    <w:p w14:paraId="234CE89C" w14:textId="09C38BCE" w:rsidR="00AB65E1" w:rsidRPr="00383937" w:rsidRDefault="00AB65E1" w:rsidP="00C8327E">
      <w:pPr>
        <w:spacing w:line="276" w:lineRule="auto"/>
        <w:ind w:firstLine="708"/>
        <w:jc w:val="both"/>
      </w:pPr>
      <w:r w:rsidRPr="00AB65E1">
        <w:t xml:space="preserve">Az esemény során a hallgatók </w:t>
      </w:r>
      <w:r w:rsidRPr="00AB65E1">
        <w:rPr>
          <w:b/>
          <w:bCs/>
        </w:rPr>
        <w:t>öt különböző kategóriában</w:t>
      </w:r>
      <w:r w:rsidRPr="00AB65E1">
        <w:t xml:space="preserve"> (Kutatás és Elemzés, Problémamegoldás és Tanácsadás, Társadalmi Projektek, Innováció és Design</w:t>
      </w:r>
      <w:r w:rsidR="002D4CF7" w:rsidRPr="00383937">
        <w:t>, valamint Egyéb projektek</w:t>
      </w:r>
      <w:r w:rsidRPr="00AB65E1">
        <w:t xml:space="preserve">) mutatják be </w:t>
      </w:r>
      <w:r w:rsidR="008A4688" w:rsidRPr="00383937">
        <w:t>elkészített munkáikat</w:t>
      </w:r>
      <w:r w:rsidRPr="00AB65E1">
        <w:t>. A legjobb csapatok ösztöndíjakban és tárgynyereményekben részesülnek, amelyeket a rendezvény céges partnerei biztosítanak.</w:t>
      </w:r>
    </w:p>
    <w:p w14:paraId="7FFFE820" w14:textId="17BFD04D" w:rsidR="002D4CF7" w:rsidRDefault="002D4CF7" w:rsidP="00C8327E">
      <w:pPr>
        <w:spacing w:line="276" w:lineRule="auto"/>
        <w:ind w:firstLine="708"/>
        <w:jc w:val="both"/>
      </w:pPr>
      <w:r w:rsidRPr="00AB65E1">
        <w:t xml:space="preserve">Az </w:t>
      </w:r>
      <w:r w:rsidR="00B236FA">
        <w:rPr>
          <w:b/>
          <w:bCs/>
        </w:rPr>
        <w:t>iExpo</w:t>
      </w:r>
      <w:r w:rsidRPr="00AB65E1">
        <w:t xml:space="preserve"> nem csupán egy bemutató, hanem egy olyan platform, amely forradalmian új módon köti össze a tehetségeket a karrierlehetőségekkel</w:t>
      </w:r>
      <w:r w:rsidRPr="00383937">
        <w:t xml:space="preserve"> a jövő munkaerőpiacának igényeihez igazodva. </w:t>
      </w:r>
      <w:r w:rsidRPr="00AB65E1">
        <w:rPr>
          <w:b/>
          <w:bCs/>
        </w:rPr>
        <w:t>Több mint 40 vállalat és 80 szakértő</w:t>
      </w:r>
      <w:r w:rsidRPr="00AB65E1">
        <w:t xml:space="preserve"> működik közre, hogy valós helyzetekben tesztelje a hallgatók képességeit, és szakmai támogatást nyújtson számukra.</w:t>
      </w:r>
      <w:r w:rsidR="00356580" w:rsidRPr="00356580">
        <w:t xml:space="preserve"> A rendezvény emellett az oktatói közösség körében is nagy figyelmet kapott: 34 oktató csatlakozott a programhoz, a Közgazdaságtudományi Kar mellett több más karról is.</w:t>
      </w:r>
    </w:p>
    <w:p w14:paraId="1C02F1DE" w14:textId="1DF4A0EF" w:rsidR="002D4CF7" w:rsidRDefault="00356580" w:rsidP="00C8327E">
      <w:pPr>
        <w:spacing w:line="276" w:lineRule="auto"/>
        <w:ind w:firstLine="708"/>
        <w:jc w:val="both"/>
      </w:pPr>
      <w:r>
        <w:t xml:space="preserve">Az </w:t>
      </w:r>
      <w:r w:rsidR="00B236FA">
        <w:t>iExpo</w:t>
      </w:r>
      <w:r>
        <w:t xml:space="preserve">-ra </w:t>
      </w:r>
      <w:r w:rsidRPr="2CCE352B">
        <w:rPr>
          <w:b/>
          <w:bCs/>
        </w:rPr>
        <w:t>75 csapat</w:t>
      </w:r>
      <w:r>
        <w:t xml:space="preserve"> jelentkezett, amelyek körülbelül </w:t>
      </w:r>
      <w:r w:rsidRPr="2CCE352B">
        <w:rPr>
          <w:b/>
          <w:bCs/>
        </w:rPr>
        <w:t>220 hallgatót</w:t>
      </w:r>
      <w:r>
        <w:t xml:space="preserve"> képviselnek. A résztvevők nemcsak a Közgazdaságtudományi Kar hallgatói közül kerülnek ki, az egyetem nyolc karáról érkeztek nevezések. A legnagyobb érdeklődés az „Ötlet és Innováció” kategória iránt mutatkozott, de a „Kutatás és Elemzés” kategória is népszerűnek bizonyult, valamint a „Társadalmi és Közösségi Projektek” és a „Problémamegoldás és Tanácsadás” kategóriában is számos csapat indult. </w:t>
      </w:r>
    </w:p>
    <w:p w14:paraId="6956B4B6" w14:textId="20E12103" w:rsidR="002D4CF7" w:rsidRDefault="000139A9" w:rsidP="00C8327E">
      <w:pPr>
        <w:spacing w:line="276" w:lineRule="auto"/>
        <w:ind w:firstLine="708"/>
        <w:jc w:val="both"/>
        <w:rPr>
          <w:b/>
          <w:bCs/>
        </w:rPr>
      </w:pPr>
      <w:r>
        <w:br/>
      </w:r>
      <w:r w:rsidR="0052724F">
        <w:rPr>
          <w:b/>
          <w:bCs/>
        </w:rPr>
        <w:t>Az</w:t>
      </w:r>
      <w:r w:rsidRPr="2CCE352B">
        <w:rPr>
          <w:b/>
          <w:bCs/>
        </w:rPr>
        <w:t xml:space="preserve"> eseményre hívjuk és várjuk a sajtó képviselőit!</w:t>
      </w:r>
    </w:p>
    <w:p w14:paraId="48C8677D" w14:textId="2B011273" w:rsidR="2CCE352B" w:rsidRDefault="2CCE352B" w:rsidP="2CCE352B">
      <w:pPr>
        <w:spacing w:line="276" w:lineRule="auto"/>
        <w:ind w:firstLine="708"/>
        <w:jc w:val="both"/>
        <w:rPr>
          <w:b/>
          <w:bCs/>
        </w:rPr>
      </w:pPr>
    </w:p>
    <w:p w14:paraId="3840727D" w14:textId="7894E0AB" w:rsidR="228D862F" w:rsidRDefault="228D862F" w:rsidP="2CCE352B">
      <w:pPr>
        <w:spacing w:line="276" w:lineRule="auto"/>
        <w:ind w:firstLine="708"/>
        <w:jc w:val="both"/>
      </w:pPr>
      <w:r w:rsidRPr="2CCE352B">
        <w:rPr>
          <w:b/>
          <w:bCs/>
        </w:rPr>
        <w:t xml:space="preserve">Időpont: </w:t>
      </w:r>
      <w:r>
        <w:t>2024. december 4. 12.00 óra</w:t>
      </w:r>
    </w:p>
    <w:p w14:paraId="6CB67CDE" w14:textId="74C1C8FD" w:rsidR="228D862F" w:rsidRDefault="228D862F" w:rsidP="2CCE352B">
      <w:pPr>
        <w:spacing w:line="276" w:lineRule="auto"/>
        <w:ind w:firstLine="708"/>
        <w:jc w:val="both"/>
      </w:pPr>
      <w:r w:rsidRPr="2CCE352B">
        <w:rPr>
          <w:b/>
          <w:bCs/>
        </w:rPr>
        <w:t xml:space="preserve">Helyszín: </w:t>
      </w:r>
      <w:r>
        <w:t>PTE Közgazdaságtudomáyni Kar, 3. emelet B323/1</w:t>
      </w:r>
    </w:p>
    <w:p w14:paraId="43323A9E" w14:textId="77777777" w:rsidR="000139A9" w:rsidRDefault="000139A9" w:rsidP="00C8327E">
      <w:pPr>
        <w:spacing w:line="276" w:lineRule="auto"/>
        <w:ind w:firstLine="708"/>
        <w:jc w:val="both"/>
        <w:rPr>
          <w:b/>
          <w:bCs/>
        </w:rPr>
      </w:pPr>
    </w:p>
    <w:p w14:paraId="06AB2790" w14:textId="77777777" w:rsidR="000139A9" w:rsidRDefault="000139A9" w:rsidP="00C8327E">
      <w:pPr>
        <w:spacing w:line="276" w:lineRule="auto"/>
        <w:ind w:firstLine="708"/>
        <w:jc w:val="both"/>
        <w:rPr>
          <w:b/>
          <w:bCs/>
        </w:rPr>
      </w:pPr>
      <w:r>
        <w:rPr>
          <w:b/>
          <w:bCs/>
        </w:rPr>
        <w:t xml:space="preserve">Sajtókontakt: </w:t>
      </w:r>
    </w:p>
    <w:p w14:paraId="7F4ABA7A" w14:textId="3D0BBF00" w:rsidR="000139A9" w:rsidRDefault="000139A9" w:rsidP="000139A9">
      <w:pPr>
        <w:spacing w:line="276" w:lineRule="auto"/>
        <w:ind w:left="708" w:firstLine="708"/>
        <w:jc w:val="both"/>
        <w:rPr>
          <w:b/>
          <w:bCs/>
        </w:rPr>
      </w:pPr>
      <w:r>
        <w:rPr>
          <w:b/>
          <w:bCs/>
        </w:rPr>
        <w:t xml:space="preserve">Szentendrei Judit </w:t>
      </w:r>
    </w:p>
    <w:p w14:paraId="3F7D93BC" w14:textId="2893B970" w:rsidR="000139A9" w:rsidRDefault="00000000" w:rsidP="000139A9">
      <w:pPr>
        <w:spacing w:line="276" w:lineRule="auto"/>
        <w:ind w:left="708" w:firstLine="708"/>
        <w:jc w:val="both"/>
        <w:rPr>
          <w:b/>
          <w:bCs/>
        </w:rPr>
      </w:pPr>
      <w:hyperlink r:id="rId4" w:history="1">
        <w:r w:rsidR="000139A9" w:rsidRPr="00443512">
          <w:rPr>
            <w:rStyle w:val="Hiperhivatkozs"/>
            <w:b/>
            <w:bCs/>
          </w:rPr>
          <w:t>szentendrei.judit@ktk.pte.hu</w:t>
        </w:r>
      </w:hyperlink>
    </w:p>
    <w:p w14:paraId="4B058176" w14:textId="71C6FC89" w:rsidR="000139A9" w:rsidRPr="00AB65E1" w:rsidRDefault="000139A9" w:rsidP="000139A9">
      <w:pPr>
        <w:spacing w:line="276" w:lineRule="auto"/>
        <w:ind w:left="708" w:firstLine="708"/>
        <w:jc w:val="both"/>
      </w:pPr>
      <w:r>
        <w:rPr>
          <w:b/>
          <w:bCs/>
        </w:rPr>
        <w:t>30 681 1244</w:t>
      </w:r>
    </w:p>
    <w:p w14:paraId="12E21D6C" w14:textId="388EA077" w:rsidR="00AB65E1" w:rsidRPr="00383937" w:rsidRDefault="000139A9" w:rsidP="2CCE352B">
      <w:pPr>
        <w:spacing w:line="276" w:lineRule="auto"/>
        <w:ind w:firstLine="708"/>
        <w:jc w:val="both"/>
      </w:pPr>
      <w:r>
        <w:t>Interjúkészítési igényét kérjük előre jelezze!</w:t>
      </w:r>
    </w:p>
    <w:p w14:paraId="25A80555" w14:textId="77777777" w:rsidR="00AB65E1" w:rsidRPr="00AB65E1" w:rsidRDefault="00AB65E1" w:rsidP="00383937">
      <w:pPr>
        <w:spacing w:line="276" w:lineRule="auto"/>
        <w:jc w:val="both"/>
      </w:pPr>
    </w:p>
    <w:p w14:paraId="1EAF195B" w14:textId="77777777" w:rsidR="00874340" w:rsidRPr="00383937" w:rsidRDefault="00874340" w:rsidP="00383937">
      <w:pPr>
        <w:spacing w:line="276" w:lineRule="auto"/>
        <w:jc w:val="both"/>
      </w:pPr>
    </w:p>
    <w:sectPr w:rsidR="00874340" w:rsidRPr="00383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5E1"/>
    <w:rsid w:val="00002C0E"/>
    <w:rsid w:val="000139A9"/>
    <w:rsid w:val="0007634C"/>
    <w:rsid w:val="0016777E"/>
    <w:rsid w:val="001B2CD7"/>
    <w:rsid w:val="001F48B8"/>
    <w:rsid w:val="00266877"/>
    <w:rsid w:val="002D4CF7"/>
    <w:rsid w:val="00356580"/>
    <w:rsid w:val="00383937"/>
    <w:rsid w:val="003B791E"/>
    <w:rsid w:val="0052724F"/>
    <w:rsid w:val="00874340"/>
    <w:rsid w:val="008A4688"/>
    <w:rsid w:val="00A55890"/>
    <w:rsid w:val="00AB65E1"/>
    <w:rsid w:val="00B236FA"/>
    <w:rsid w:val="00C8327E"/>
    <w:rsid w:val="00D44E26"/>
    <w:rsid w:val="228D862F"/>
    <w:rsid w:val="266A4C66"/>
    <w:rsid w:val="2CCE352B"/>
    <w:rsid w:val="475FC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E5960"/>
  <w15:chartTrackingRefBased/>
  <w15:docId w15:val="{0F97722E-4769-4A1A-ACF7-BCF2F651D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AB65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B65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B65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B65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B65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B65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B65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B65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B65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B65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B65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B65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B65E1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B65E1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B65E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B65E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B65E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B65E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B65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B65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B65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AB65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B65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AB65E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B65E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AB65E1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B65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B65E1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B65E1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AB65E1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B65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zentendrei.judit@ktk.p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Ágota</dc:creator>
  <cp:keywords/>
  <dc:description/>
  <cp:lastModifiedBy>Kottász Gergely</cp:lastModifiedBy>
  <cp:revision>5</cp:revision>
  <dcterms:created xsi:type="dcterms:W3CDTF">2024-11-28T19:06:00Z</dcterms:created>
  <dcterms:modified xsi:type="dcterms:W3CDTF">2024-12-03T09:02:00Z</dcterms:modified>
</cp:coreProperties>
</file>