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240D" w14:textId="77777777" w:rsidR="00F30D6B" w:rsidRPr="00D93A20" w:rsidRDefault="00F30D6B" w:rsidP="008F1334">
      <w:pPr>
        <w:jc w:val="center"/>
        <w:rPr>
          <w:rFonts w:ascii="Arial" w:hAnsi="Arial"/>
          <w:b/>
          <w:color w:val="000000" w:themeColor="text1"/>
        </w:rPr>
      </w:pPr>
    </w:p>
    <w:p w14:paraId="2D789B64" w14:textId="4F368333" w:rsidR="008F1334" w:rsidRPr="00D93A20" w:rsidRDefault="008F1334" w:rsidP="008F1334">
      <w:pPr>
        <w:jc w:val="center"/>
        <w:rPr>
          <w:rFonts w:ascii="Arial" w:hAnsi="Arial"/>
          <w:b/>
          <w:color w:val="000000" w:themeColor="text1"/>
        </w:rPr>
      </w:pPr>
      <w:r w:rsidRPr="00D93A20">
        <w:rPr>
          <w:rFonts w:ascii="Arial" w:hAnsi="Arial"/>
          <w:b/>
          <w:color w:val="000000" w:themeColor="text1"/>
        </w:rPr>
        <w:t>Sajtóközlemény</w:t>
      </w:r>
    </w:p>
    <w:p w14:paraId="21BC9CF9" w14:textId="77777777" w:rsidR="00F07AED" w:rsidRPr="00D93A20" w:rsidRDefault="00F07AED" w:rsidP="00F07AED">
      <w:pPr>
        <w:jc w:val="center"/>
        <w:rPr>
          <w:rFonts w:ascii="Arial" w:hAnsi="Arial"/>
          <w:color w:val="000000" w:themeColor="text1"/>
        </w:rPr>
      </w:pPr>
      <w:r w:rsidRPr="00D93A20">
        <w:rPr>
          <w:rFonts w:ascii="Arial" w:hAnsi="Arial"/>
          <w:b/>
          <w:bCs/>
          <w:color w:val="000000" w:themeColor="text1"/>
        </w:rPr>
        <w:t>Nemzetközi harc a vírusok ellen</w:t>
      </w:r>
    </w:p>
    <w:p w14:paraId="42B6BFF4" w14:textId="2DD1D3E1" w:rsidR="00F07AED" w:rsidRPr="00D93A20" w:rsidRDefault="00F07AED" w:rsidP="00F07AED">
      <w:pPr>
        <w:jc w:val="center"/>
        <w:rPr>
          <w:rFonts w:ascii="Arial" w:hAnsi="Arial"/>
          <w:color w:val="000000" w:themeColor="text1"/>
        </w:rPr>
      </w:pPr>
      <w:r w:rsidRPr="00D93A20">
        <w:rPr>
          <w:rFonts w:ascii="Arial" w:hAnsi="Arial"/>
          <w:color w:val="000000" w:themeColor="text1"/>
        </w:rPr>
        <w:t>BAVBD éves találkozó</w:t>
      </w:r>
    </w:p>
    <w:p w14:paraId="74B3A6BA" w14:textId="1B2FB861" w:rsidR="008F1334" w:rsidRPr="00D93A20" w:rsidRDefault="00F07AED" w:rsidP="008F1334">
      <w:pPr>
        <w:jc w:val="center"/>
        <w:rPr>
          <w:rFonts w:ascii="Arial" w:hAnsi="Arial"/>
          <w:color w:val="000000" w:themeColor="text1"/>
        </w:rPr>
      </w:pPr>
      <w:r w:rsidRPr="00D93A20">
        <w:rPr>
          <w:rFonts w:ascii="Arial" w:hAnsi="Arial"/>
          <w:color w:val="000000" w:themeColor="text1"/>
        </w:rPr>
        <w:t>2024</w:t>
      </w:r>
      <w:r w:rsidR="008F1334" w:rsidRPr="00D93A20">
        <w:rPr>
          <w:rFonts w:ascii="Arial" w:hAnsi="Arial"/>
          <w:color w:val="000000" w:themeColor="text1"/>
        </w:rPr>
        <w:t>/</w:t>
      </w:r>
      <w:r w:rsidRPr="00D93A20">
        <w:rPr>
          <w:rFonts w:ascii="Arial" w:hAnsi="Arial"/>
          <w:color w:val="000000" w:themeColor="text1"/>
        </w:rPr>
        <w:t>1</w:t>
      </w:r>
      <w:r w:rsidR="003D4C0F">
        <w:rPr>
          <w:rFonts w:ascii="Arial" w:hAnsi="Arial"/>
          <w:color w:val="000000" w:themeColor="text1"/>
        </w:rPr>
        <w:t>2</w:t>
      </w:r>
      <w:r w:rsidR="008F1334" w:rsidRPr="00D93A20">
        <w:rPr>
          <w:rFonts w:ascii="Arial" w:hAnsi="Arial"/>
          <w:color w:val="000000" w:themeColor="text1"/>
        </w:rPr>
        <w:t>/</w:t>
      </w:r>
      <w:r w:rsidR="003D4C0F">
        <w:rPr>
          <w:rFonts w:ascii="Arial" w:hAnsi="Arial"/>
          <w:color w:val="000000" w:themeColor="text1"/>
        </w:rPr>
        <w:t>02</w:t>
      </w:r>
    </w:p>
    <w:p w14:paraId="1C1A23FD" w14:textId="220A12A7" w:rsidR="00F07AED" w:rsidRPr="00D93A20" w:rsidRDefault="00F07AED" w:rsidP="00F07AED">
      <w:pPr>
        <w:rPr>
          <w:rFonts w:ascii="Arial" w:hAnsi="Arial"/>
          <w:b/>
          <w:bCs/>
          <w:color w:val="000000" w:themeColor="text1"/>
        </w:rPr>
      </w:pPr>
      <w:r w:rsidRPr="00D93A20">
        <w:rPr>
          <w:rFonts w:ascii="Arial" w:hAnsi="Arial"/>
          <w:b/>
          <w:bCs/>
          <w:color w:val="000000" w:themeColor="text1"/>
        </w:rPr>
        <w:t>Hogyan birkózhat meg a Balkán térsége a vektorok által terjesztett betegségek növekvő fenyegetésével? A válasz a nemzetközi összefogásban és a tudományos kutatások összehangolásában rejlik. Ezt a célt szolgál</w:t>
      </w:r>
      <w:r w:rsidR="00763655" w:rsidRPr="00D93A20">
        <w:rPr>
          <w:rFonts w:ascii="Arial" w:hAnsi="Arial"/>
          <w:b/>
          <w:bCs/>
          <w:color w:val="000000" w:themeColor="text1"/>
        </w:rPr>
        <w:t>ta</w:t>
      </w:r>
      <w:r w:rsidRPr="00D93A20">
        <w:rPr>
          <w:rFonts w:ascii="Arial" w:hAnsi="Arial"/>
          <w:b/>
          <w:bCs/>
          <w:color w:val="000000" w:themeColor="text1"/>
        </w:rPr>
        <w:t xml:space="preserve"> </w:t>
      </w:r>
      <w:r w:rsidR="00BB316B" w:rsidRPr="00D93A20">
        <w:rPr>
          <w:rFonts w:ascii="Arial" w:hAnsi="Arial"/>
          <w:b/>
          <w:bCs/>
          <w:color w:val="000000" w:themeColor="text1"/>
        </w:rPr>
        <w:t>az RRF-2.3.1-21-2022-00010</w:t>
      </w:r>
      <w:r w:rsidR="00763655" w:rsidRPr="00D93A20">
        <w:rPr>
          <w:rFonts w:ascii="Arial" w:hAnsi="Arial"/>
          <w:b/>
          <w:bCs/>
          <w:color w:val="000000" w:themeColor="text1"/>
        </w:rPr>
        <w:t>,</w:t>
      </w:r>
      <w:r w:rsidR="00BB316B" w:rsidRPr="00D93A20">
        <w:rPr>
          <w:rFonts w:ascii="Arial" w:hAnsi="Arial"/>
          <w:b/>
          <w:bCs/>
          <w:color w:val="000000" w:themeColor="text1"/>
        </w:rPr>
        <w:t xml:space="preserve"> A Virológiai Nemzeti Laboratórium komplex fejlesztése</w:t>
      </w:r>
      <w:r w:rsidR="003110F8" w:rsidRPr="00D93A20">
        <w:rPr>
          <w:rFonts w:ascii="Arial" w:hAnsi="Arial"/>
          <w:b/>
          <w:bCs/>
          <w:color w:val="000000" w:themeColor="text1"/>
        </w:rPr>
        <w:t xml:space="preserve"> nevű</w:t>
      </w:r>
      <w:r w:rsidR="00BB316B" w:rsidRPr="00D93A20">
        <w:rPr>
          <w:rFonts w:ascii="Arial" w:hAnsi="Arial"/>
          <w:b/>
          <w:bCs/>
          <w:color w:val="000000" w:themeColor="text1"/>
        </w:rPr>
        <w:t xml:space="preserve"> pályázatból megvalósu</w:t>
      </w:r>
      <w:r w:rsidR="003110F8" w:rsidRPr="00D93A20">
        <w:rPr>
          <w:rFonts w:ascii="Arial" w:hAnsi="Arial"/>
          <w:b/>
          <w:bCs/>
          <w:color w:val="000000" w:themeColor="text1"/>
        </w:rPr>
        <w:t>lt</w:t>
      </w:r>
      <w:r w:rsidR="00BB316B" w:rsidRPr="00D93A20">
        <w:rPr>
          <w:rFonts w:ascii="Arial" w:hAnsi="Arial"/>
          <w:b/>
          <w:bCs/>
          <w:color w:val="000000" w:themeColor="text1"/>
        </w:rPr>
        <w:t xml:space="preserve"> </w:t>
      </w:r>
      <w:hyperlink r:id="rId7">
        <w:r w:rsidRPr="00D93A20">
          <w:rPr>
            <w:rStyle w:val="Hiperhivatkozs"/>
            <w:rFonts w:ascii="Arial" w:hAnsi="Arial"/>
            <w:b/>
            <w:bCs/>
            <w:color w:val="000000" w:themeColor="text1"/>
          </w:rPr>
          <w:t>Balkan Association for Vector-Borne Diseases</w:t>
        </w:r>
      </w:hyperlink>
      <w:r w:rsidRPr="00D93A20">
        <w:rPr>
          <w:rFonts w:ascii="Arial" w:hAnsi="Arial"/>
          <w:b/>
          <w:bCs/>
          <w:color w:val="000000" w:themeColor="text1"/>
        </w:rPr>
        <w:t xml:space="preserve"> (BAVBD) éves találkozója, amelynek idén a </w:t>
      </w:r>
      <w:hyperlink r:id="rId8">
        <w:r w:rsidRPr="00D93A20">
          <w:rPr>
            <w:rStyle w:val="Hiperhivatkozs"/>
            <w:rFonts w:ascii="Arial" w:hAnsi="Arial"/>
            <w:b/>
            <w:bCs/>
            <w:color w:val="000000" w:themeColor="text1"/>
          </w:rPr>
          <w:t>Pécsi Tudományegyetem</w:t>
        </w:r>
      </w:hyperlink>
      <w:r w:rsidRPr="00D93A20">
        <w:rPr>
          <w:rFonts w:ascii="Arial" w:hAnsi="Arial"/>
          <w:b/>
          <w:bCs/>
          <w:color w:val="000000" w:themeColor="text1"/>
        </w:rPr>
        <w:t xml:space="preserve"> </w:t>
      </w:r>
      <w:hyperlink r:id="rId9">
        <w:r w:rsidRPr="00D93A20">
          <w:rPr>
            <w:rStyle w:val="Hiperhivatkozs"/>
            <w:rFonts w:ascii="Arial" w:hAnsi="Arial"/>
            <w:b/>
            <w:bCs/>
            <w:color w:val="000000" w:themeColor="text1"/>
          </w:rPr>
          <w:t>Virológiai Nemzeti Laboratóriuma</w:t>
        </w:r>
      </w:hyperlink>
      <w:r w:rsidRPr="00D93A20">
        <w:rPr>
          <w:rFonts w:ascii="Arial" w:hAnsi="Arial"/>
          <w:b/>
          <w:bCs/>
          <w:color w:val="000000" w:themeColor="text1"/>
        </w:rPr>
        <w:t xml:space="preserve"> ad</w:t>
      </w:r>
      <w:r w:rsidR="003110F8" w:rsidRPr="00D93A20">
        <w:rPr>
          <w:rFonts w:ascii="Arial" w:hAnsi="Arial"/>
          <w:b/>
          <w:bCs/>
          <w:color w:val="000000" w:themeColor="text1"/>
        </w:rPr>
        <w:t>ott</w:t>
      </w:r>
      <w:r w:rsidRPr="00D93A20">
        <w:rPr>
          <w:rFonts w:ascii="Arial" w:hAnsi="Arial"/>
          <w:b/>
          <w:bCs/>
          <w:color w:val="000000" w:themeColor="text1"/>
        </w:rPr>
        <w:t xml:space="preserve"> otthont. A régió kutatói és nemzetközi szakértői a november 28-29. között tartott rendezvényen</w:t>
      </w:r>
      <w:r w:rsidR="00804582" w:rsidRPr="00D93A20">
        <w:rPr>
          <w:rFonts w:ascii="Arial" w:hAnsi="Arial"/>
          <w:b/>
          <w:bCs/>
          <w:color w:val="000000" w:themeColor="text1"/>
        </w:rPr>
        <w:t xml:space="preserve"> kerestek</w:t>
      </w:r>
      <w:r w:rsidRPr="00D93A20">
        <w:rPr>
          <w:rFonts w:ascii="Arial" w:hAnsi="Arial"/>
          <w:b/>
          <w:bCs/>
          <w:color w:val="000000" w:themeColor="text1"/>
        </w:rPr>
        <w:t xml:space="preserve"> megoldásokat a közegészségügyi kihívásokra. </w:t>
      </w:r>
    </w:p>
    <w:p w14:paraId="3FAFAEB8" w14:textId="77777777" w:rsidR="00754A57" w:rsidRPr="00D93A20" w:rsidRDefault="00F07AED" w:rsidP="00F07AED">
      <w:pPr>
        <w:rPr>
          <w:rFonts w:ascii="Arial" w:hAnsi="Arial"/>
          <w:bCs/>
          <w:color w:val="000000" w:themeColor="text1"/>
          <w:sz w:val="18"/>
          <w:szCs w:val="18"/>
        </w:rPr>
      </w:pP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A Balkán térsége az éghajlati változások és a globalizáció miatt egyre inkább ki van téve olyan betegségek terjedésének, amelyeket csípőszúnyogok és kullancsok hordozhatnak. Az olyan kórokozók, mint a nyugat-nílusi vírus vagy a Lyme-kór, komoly veszélyt jelenthetnek a lakosság egészségére. </w:t>
      </w:r>
      <w:r w:rsidR="00754A57" w:rsidRPr="00D93A20">
        <w:rPr>
          <w:rFonts w:ascii="Arial" w:hAnsi="Arial"/>
          <w:bCs/>
          <w:color w:val="000000" w:themeColor="text1"/>
          <w:sz w:val="18"/>
          <w:szCs w:val="18"/>
        </w:rPr>
        <w:br/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>A</w:t>
      </w:r>
      <w:r w:rsidR="00FF6DB7"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kétnapos nemzetközi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találkozó célja</w:t>
      </w:r>
      <w:r w:rsidR="00884B86"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az volt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>, hogy a</w:t>
      </w:r>
      <w:r w:rsidR="00EA691E"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szakemberek </w:t>
      </w:r>
      <w:r w:rsidR="00CC7A7E" w:rsidRPr="00D93A20">
        <w:rPr>
          <w:rFonts w:ascii="Arial" w:hAnsi="Arial"/>
          <w:bCs/>
          <w:color w:val="000000" w:themeColor="text1"/>
          <w:sz w:val="18"/>
          <w:szCs w:val="18"/>
        </w:rPr>
        <w:t>megoldást találjanak a globális egészségügyi kihívások kezelésére, tapasztalat</w:t>
      </w:r>
      <w:r w:rsidR="00F76BFB" w:rsidRPr="00D93A20">
        <w:rPr>
          <w:rFonts w:ascii="Arial" w:hAnsi="Arial"/>
          <w:bCs/>
          <w:color w:val="000000" w:themeColor="text1"/>
          <w:sz w:val="18"/>
          <w:szCs w:val="18"/>
        </w:rPr>
        <w:t>okat</w:t>
      </w:r>
      <w:r w:rsidR="00866EA6"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cseréljenek és olyan </w:t>
      </w:r>
      <w:r w:rsidR="00B42105" w:rsidRPr="00D93A20">
        <w:rPr>
          <w:rFonts w:ascii="Arial" w:hAnsi="Arial"/>
          <w:bCs/>
          <w:color w:val="000000" w:themeColor="text1"/>
          <w:sz w:val="18"/>
          <w:szCs w:val="18"/>
        </w:rPr>
        <w:t>együttműködés</w:t>
      </w:r>
      <w:r w:rsidR="005218CB" w:rsidRPr="00D93A20">
        <w:rPr>
          <w:rFonts w:ascii="Arial" w:hAnsi="Arial"/>
          <w:bCs/>
          <w:color w:val="000000" w:themeColor="text1"/>
          <w:sz w:val="18"/>
          <w:szCs w:val="18"/>
        </w:rPr>
        <w:t>eket alakítsanak, amelyek hozzájá</w:t>
      </w:r>
      <w:r w:rsidR="00A7461A" w:rsidRPr="00D93A20">
        <w:rPr>
          <w:rFonts w:ascii="Arial" w:hAnsi="Arial"/>
          <w:bCs/>
          <w:color w:val="000000" w:themeColor="text1"/>
          <w:sz w:val="18"/>
          <w:szCs w:val="18"/>
        </w:rPr>
        <w:t>rulhat</w:t>
      </w:r>
      <w:r w:rsidR="002E7219" w:rsidRPr="00D93A20">
        <w:rPr>
          <w:rFonts w:ascii="Arial" w:hAnsi="Arial"/>
          <w:bCs/>
          <w:color w:val="000000" w:themeColor="text1"/>
          <w:sz w:val="18"/>
          <w:szCs w:val="18"/>
        </w:rPr>
        <w:t>nak egy fenntartható megoldá</w:t>
      </w:r>
      <w:r w:rsidR="00754A57" w:rsidRPr="00D93A20">
        <w:rPr>
          <w:rFonts w:ascii="Arial" w:hAnsi="Arial"/>
          <w:bCs/>
          <w:color w:val="000000" w:themeColor="text1"/>
          <w:sz w:val="18"/>
          <w:szCs w:val="18"/>
        </w:rPr>
        <w:t>s</w:t>
      </w:r>
      <w:r w:rsidR="002E7219"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kidolgozásához.</w:t>
      </w:r>
    </w:p>
    <w:p w14:paraId="0733F25E" w14:textId="7229CBBA" w:rsidR="00F07AED" w:rsidRPr="00D93A20" w:rsidRDefault="00F07AED" w:rsidP="00F07AED">
      <w:pPr>
        <w:rPr>
          <w:rFonts w:ascii="Arial" w:hAnsi="Arial"/>
          <w:bCs/>
          <w:color w:val="000000" w:themeColor="text1"/>
          <w:sz w:val="18"/>
          <w:szCs w:val="18"/>
        </w:rPr>
      </w:pP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Az idei rendezvénynek a PTE </w:t>
      </w:r>
      <w:hyperlink r:id="rId10">
        <w:r w:rsidRPr="00D93A20">
          <w:rPr>
            <w:rStyle w:val="Hiperhivatkozs"/>
            <w:rFonts w:ascii="Arial" w:hAnsi="Arial"/>
            <w:bCs/>
            <w:color w:val="000000" w:themeColor="text1"/>
            <w:sz w:val="18"/>
            <w:szCs w:val="18"/>
          </w:rPr>
          <w:t>Szentágothai János Kutatóközpont</w:t>
        </w:r>
      </w:hyperlink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(SZKK) ad</w:t>
      </w:r>
      <w:r w:rsidR="00754A57" w:rsidRPr="00D93A20">
        <w:rPr>
          <w:rFonts w:ascii="Arial" w:hAnsi="Arial"/>
          <w:bCs/>
          <w:color w:val="000000" w:themeColor="text1"/>
          <w:sz w:val="18"/>
          <w:szCs w:val="18"/>
        </w:rPr>
        <w:t>ott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otthont, ahol a résztvevők nemcsak a helyszín adta tudományos innovációkat ismerhe</w:t>
      </w:r>
      <w:r w:rsidR="00B136B2" w:rsidRPr="00D93A20">
        <w:rPr>
          <w:rFonts w:ascii="Arial" w:hAnsi="Arial"/>
          <w:bCs/>
          <w:color w:val="000000" w:themeColor="text1"/>
          <w:sz w:val="18"/>
          <w:szCs w:val="18"/>
        </w:rPr>
        <w:t>tték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meg, hanem lehetőségük nyíl</w:t>
      </w:r>
      <w:r w:rsidR="00B136B2" w:rsidRPr="00D93A20">
        <w:rPr>
          <w:rFonts w:ascii="Arial" w:hAnsi="Arial"/>
          <w:bCs/>
          <w:color w:val="000000" w:themeColor="text1"/>
          <w:sz w:val="18"/>
          <w:szCs w:val="18"/>
        </w:rPr>
        <w:t>t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a nemzetközi párbeszédre is.</w:t>
      </w:r>
    </w:p>
    <w:p w14:paraId="6EE5B831" w14:textId="67FAF60A" w:rsidR="00F07AED" w:rsidRPr="00D93A20" w:rsidRDefault="00F07AED" w:rsidP="00F07AED">
      <w:pPr>
        <w:rPr>
          <w:rFonts w:ascii="Arial" w:hAnsi="Arial"/>
          <w:bCs/>
          <w:color w:val="000000" w:themeColor="text1"/>
          <w:sz w:val="18"/>
          <w:szCs w:val="18"/>
        </w:rPr>
      </w:pP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Dr. Kovács </w:t>
      </w:r>
      <w:r w:rsidR="003D4C0F">
        <w:rPr>
          <w:rFonts w:ascii="Arial" w:hAnsi="Arial"/>
          <w:bCs/>
          <w:color w:val="000000" w:themeColor="text1"/>
          <w:sz w:val="18"/>
          <w:szCs w:val="18"/>
        </w:rPr>
        <w:t xml:space="preserve">L. 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Gábor, az SZKK tudományos igazgatója a konferencia nyitónapján bemutatta a pécsi tudományos központ munkáját és annak nemzetközi elismertségét. Ismertette a központ fő kutatási területeit, kiemelve a biológiai biztonság terén végzett úttörő munkát. </w:t>
      </w:r>
      <w:r w:rsidRPr="00D93A20">
        <w:rPr>
          <w:rFonts w:ascii="Arial" w:hAnsi="Arial"/>
          <w:bCs/>
          <w:i/>
          <w:iCs/>
          <w:color w:val="000000" w:themeColor="text1"/>
          <w:sz w:val="18"/>
          <w:szCs w:val="18"/>
        </w:rPr>
        <w:t>„Központunkban több mint 200 kutató dolgozik nap mint nap. Az elmúlt évek során több mint 2000 publikációt tettünk közzé”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– emelte ki az igazgató. </w:t>
      </w:r>
      <w:r w:rsidRPr="00D93A20">
        <w:rPr>
          <w:rFonts w:ascii="Arial" w:hAnsi="Arial"/>
          <w:bCs/>
          <w:i/>
          <w:iCs/>
          <w:color w:val="000000" w:themeColor="text1"/>
          <w:sz w:val="18"/>
          <w:szCs w:val="18"/>
        </w:rPr>
        <w:t>„A Szentágothai János Kutatóközpont nemcsak Magyarországon, hanem nemzetközi szinten is kiemelkedő szerepet tölt be az innováció és a kutatás területén”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– hangsúlyozta a professzor. Előadásában kitért Pécs tudományos és kulturális jelentőségére, és bemutatta az egyetemhez kötődő kutatási programokat, amelyek között kiemelt helyet foglalnak el a biológiai biztonsághoz és a járványügyi kockázatok kezeléséhez kapcsolódó projektek.</w:t>
      </w:r>
    </w:p>
    <w:p w14:paraId="7DD82AE8" w14:textId="07E95AFA" w:rsidR="00F07AED" w:rsidRPr="00D93A20" w:rsidRDefault="00F07AED" w:rsidP="00F07AED">
      <w:pPr>
        <w:rPr>
          <w:rFonts w:ascii="Arial" w:hAnsi="Arial"/>
          <w:bCs/>
          <w:color w:val="000000" w:themeColor="text1"/>
          <w:sz w:val="18"/>
          <w:szCs w:val="18"/>
        </w:rPr>
      </w:pP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A konferenciát dr. Kemenesi Gábor, a Virológiai Nemzeti Laboratórium (VNL) igazgatója nyitotta meg. A virológus a VNL-ot bemutatva kiemelte, hogy a laboratórium célja a járványok megelőzése és kezelése, valamint a tudományos ismeretek előmozdítása. A laboratórium négy kutatócsoportot működtet, amelyek a betegségökológiától a vakcinafejlesztésig széles spektrumot ölelnek fel. </w:t>
      </w:r>
      <w:hyperlink r:id="rId11">
        <w:r w:rsidRPr="00D93A20">
          <w:rPr>
            <w:rStyle w:val="Hiperhivatkozs"/>
            <w:rFonts w:ascii="Arial" w:hAnsi="Arial"/>
            <w:bCs/>
            <w:color w:val="000000" w:themeColor="text1"/>
            <w:sz w:val="18"/>
            <w:szCs w:val="18"/>
          </w:rPr>
          <w:t>Ezek a csoportok</w:t>
        </w:r>
      </w:hyperlink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elkötelezettek olyan hatékony rendszerek kidolgozása mellett, amelyek lehetővé teszik a korai felismerést és beavatkozást. „</w:t>
      </w:r>
      <w:r w:rsidRPr="00D93A20">
        <w:rPr>
          <w:rFonts w:ascii="Arial" w:hAnsi="Arial"/>
          <w:bCs/>
          <w:i/>
          <w:iCs/>
          <w:color w:val="000000" w:themeColor="text1"/>
          <w:sz w:val="18"/>
          <w:szCs w:val="18"/>
        </w:rPr>
        <w:t>A kezdetektől fogva, ami 2007-ben volt, zoonózisokkal foglalkozunk. Miért? Mert a legtöbb emberi fertőző betegség a természetből származik”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– mondta nyitóelőadásán a kutató. Emellett a kutatások globális hálózatokkal való együttműködésére is felhívta a figyelmet, például a szúnyogok ellenőrzése és a vírusok monitorozása kapcsán. Az igazgató végül a laboratórium oktatási és tudásátadó szerepét is kiemelte, megerősítve az intézmény magyarországi vezető szerepét a fertőző betegségekkel és biobiztonsággal kapcsolatos kutatásokban.</w:t>
      </w:r>
    </w:p>
    <w:p w14:paraId="68F2F0E7" w14:textId="1042F7CA" w:rsidR="00F07AED" w:rsidRDefault="00F07AED" w:rsidP="00F07AED">
      <w:pPr>
        <w:rPr>
          <w:rFonts w:ascii="Arial" w:hAnsi="Arial"/>
          <w:bCs/>
          <w:color w:val="000000" w:themeColor="text1"/>
          <w:sz w:val="18"/>
          <w:szCs w:val="18"/>
        </w:rPr>
      </w:pP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Az eseményen részt vett dr. Lisa M. Astuto Gribble, a </w:t>
      </w:r>
      <w:hyperlink r:id="rId12">
        <w:r w:rsidRPr="00D93A20">
          <w:rPr>
            <w:rStyle w:val="Hiperhivatkozs"/>
            <w:rFonts w:ascii="Arial" w:hAnsi="Arial"/>
            <w:bCs/>
            <w:color w:val="000000" w:themeColor="text1"/>
            <w:sz w:val="18"/>
            <w:szCs w:val="18"/>
          </w:rPr>
          <w:t>Sandia National Laboratories</w:t>
        </w:r>
      </w:hyperlink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képviseletében, aki bemutatta, hogyan járulnak hozzá a laboratóriumi biológiai kockázatok csökkentéséhez világszerte. Elmondta, hogy az általuk fejlesztett globális biológiai biztonsági tananyag már több mint 19 000 szakemberhez jutott el, és hangsúlyozta a képzés, a kockázatfelmérés és a fenntarthatóság fontosságát. </w:t>
      </w:r>
      <w:r w:rsidRPr="00D93A20">
        <w:rPr>
          <w:rFonts w:ascii="Arial" w:hAnsi="Arial"/>
          <w:bCs/>
          <w:i/>
          <w:iCs/>
          <w:color w:val="000000" w:themeColor="text1"/>
          <w:sz w:val="18"/>
          <w:szCs w:val="18"/>
        </w:rPr>
        <w:t>„Az urbanizáció, a globalizáció és az intenzív állattenyésztés olyan helyzeteket teremtenek, amelyek kedveznek a zoonózisok kialakulásának és terjedésének”</w:t>
      </w:r>
      <w:r w:rsidRPr="00D93A20">
        <w:rPr>
          <w:rFonts w:ascii="Arial" w:hAnsi="Arial"/>
          <w:bCs/>
          <w:color w:val="000000" w:themeColor="text1"/>
          <w:sz w:val="18"/>
          <w:szCs w:val="18"/>
        </w:rPr>
        <w:t xml:space="preserve"> – fogalmazott a laboratórium képviselője. Továbbá felhívta a figyelmet arra, hogy a laboratóriumi biológiai kockázatok kezelése kiemelt fontosságú, különös tekintettel a véletlen vagy szándékos fertőzésveszélyre.</w:t>
      </w:r>
    </w:p>
    <w:p w14:paraId="735722FD" w14:textId="77777777" w:rsidR="00657A8F" w:rsidRPr="00F30D6B" w:rsidRDefault="00657A8F" w:rsidP="00657A8F">
      <w:pPr>
        <w:rPr>
          <w:rFonts w:ascii="Arial" w:hAnsi="Arial"/>
          <w:b/>
          <w:color w:val="003399"/>
        </w:rPr>
      </w:pPr>
      <w:r w:rsidRPr="00F30D6B">
        <w:rPr>
          <w:rFonts w:ascii="Arial" w:hAnsi="Arial"/>
          <w:b/>
          <w:color w:val="003399"/>
        </w:rPr>
        <w:t xml:space="preserve">További információ kérhető: </w:t>
      </w:r>
    </w:p>
    <w:p w14:paraId="4D2C1CB5" w14:textId="3D9FD459" w:rsidR="00850615" w:rsidRPr="00D93A20" w:rsidRDefault="00657A8F" w:rsidP="00657A8F">
      <w:pPr>
        <w:jc w:val="left"/>
        <w:rPr>
          <w:rFonts w:ascii="Arial" w:hAnsi="Arial"/>
          <w:color w:val="000000" w:themeColor="text1"/>
        </w:rPr>
      </w:pPr>
      <w:r>
        <w:rPr>
          <w:rFonts w:ascii="Arial" w:hAnsi="Arial"/>
          <w:bCs/>
          <w:color w:val="000000" w:themeColor="text1"/>
          <w:sz w:val="18"/>
          <w:szCs w:val="18"/>
        </w:rPr>
        <w:t>Balogh Adrienn, PR menedzser PTE Virológiai Nemzeti Laboratórium</w:t>
      </w:r>
      <w:r>
        <w:rPr>
          <w:rFonts w:ascii="Arial" w:hAnsi="Arial"/>
          <w:bCs/>
          <w:color w:val="000000" w:themeColor="text1"/>
          <w:sz w:val="18"/>
          <w:szCs w:val="18"/>
        </w:rPr>
        <w:br/>
        <w:t>+36302320882</w:t>
      </w:r>
      <w:r>
        <w:rPr>
          <w:rFonts w:ascii="Arial" w:hAnsi="Arial"/>
          <w:bCs/>
          <w:color w:val="000000" w:themeColor="text1"/>
          <w:sz w:val="18"/>
          <w:szCs w:val="18"/>
        </w:rPr>
        <w:br/>
        <w:t>balogh.adrienn2@pte.hu</w:t>
      </w:r>
    </w:p>
    <w:sectPr w:rsidR="00850615" w:rsidRPr="00D93A20" w:rsidSect="00F30D6B">
      <w:headerReference w:type="default" r:id="rId13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9C79" w14:textId="77777777" w:rsidR="00BD1C27" w:rsidRDefault="00BD1C27" w:rsidP="00F30D6B">
      <w:pPr>
        <w:spacing w:after="0"/>
      </w:pPr>
      <w:r>
        <w:separator/>
      </w:r>
    </w:p>
  </w:endnote>
  <w:endnote w:type="continuationSeparator" w:id="0">
    <w:p w14:paraId="2C3FFF27" w14:textId="77777777" w:rsidR="00BD1C27" w:rsidRDefault="00BD1C27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4DC5" w14:textId="77777777" w:rsidR="00BD1C27" w:rsidRDefault="00BD1C27" w:rsidP="00F30D6B">
      <w:pPr>
        <w:spacing w:after="0"/>
      </w:pPr>
      <w:r>
        <w:separator/>
      </w:r>
    </w:p>
  </w:footnote>
  <w:footnote w:type="continuationSeparator" w:id="0">
    <w:p w14:paraId="49EED9B5" w14:textId="77777777" w:rsidR="00BD1C27" w:rsidRDefault="00BD1C27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4F758641">
          <wp:simplePos x="0" y="0"/>
          <wp:positionH relativeFrom="column">
            <wp:posOffset>-693601</wp:posOffset>
          </wp:positionH>
          <wp:positionV relativeFrom="paragraph">
            <wp:posOffset>-1052056</wp:posOffset>
          </wp:positionV>
          <wp:extent cx="3934800" cy="1193118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9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182253"/>
    <w:rsid w:val="002359BC"/>
    <w:rsid w:val="00252631"/>
    <w:rsid w:val="002A75BF"/>
    <w:rsid w:val="002E7219"/>
    <w:rsid w:val="003110F8"/>
    <w:rsid w:val="003D4C0F"/>
    <w:rsid w:val="00421A76"/>
    <w:rsid w:val="004833A3"/>
    <w:rsid w:val="005218CB"/>
    <w:rsid w:val="00566829"/>
    <w:rsid w:val="005E6F47"/>
    <w:rsid w:val="00657A8F"/>
    <w:rsid w:val="00754A57"/>
    <w:rsid w:val="00763655"/>
    <w:rsid w:val="007C3EFF"/>
    <w:rsid w:val="00804582"/>
    <w:rsid w:val="0084308F"/>
    <w:rsid w:val="00850615"/>
    <w:rsid w:val="0086363D"/>
    <w:rsid w:val="00866EA6"/>
    <w:rsid w:val="00884B86"/>
    <w:rsid w:val="008F1334"/>
    <w:rsid w:val="009922F5"/>
    <w:rsid w:val="00A60201"/>
    <w:rsid w:val="00A7461A"/>
    <w:rsid w:val="00B136B2"/>
    <w:rsid w:val="00B42105"/>
    <w:rsid w:val="00B96C7D"/>
    <w:rsid w:val="00BB316B"/>
    <w:rsid w:val="00BD1C27"/>
    <w:rsid w:val="00C011D9"/>
    <w:rsid w:val="00CB1B5A"/>
    <w:rsid w:val="00CC7A7E"/>
    <w:rsid w:val="00D93A20"/>
    <w:rsid w:val="00DF7932"/>
    <w:rsid w:val="00E47CF0"/>
    <w:rsid w:val="00E90C0F"/>
    <w:rsid w:val="00EA691E"/>
    <w:rsid w:val="00EB546A"/>
    <w:rsid w:val="00F07AED"/>
    <w:rsid w:val="00F30D6B"/>
    <w:rsid w:val="00F76BFB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07AE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pte.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vbd.org/" TargetMode="External"/><Relationship Id="rId12" Type="http://schemas.openxmlformats.org/officeDocument/2006/relationships/hyperlink" Target="https://www.sandi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nl.pte.hu/index.php/hu/research_group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szkk.p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nl.pte.hu/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Kottász Gergely</cp:lastModifiedBy>
  <cp:revision>3</cp:revision>
  <dcterms:created xsi:type="dcterms:W3CDTF">2024-12-02T12:15:00Z</dcterms:created>
  <dcterms:modified xsi:type="dcterms:W3CDTF">2024-12-02T12:52:00Z</dcterms:modified>
</cp:coreProperties>
</file>