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B6246B" wp14:paraId="6E18828A" wp14:textId="7246EAB6">
      <w:pPr>
        <w:pStyle w:val="Title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hu-HU"/>
        </w:rPr>
      </w:pPr>
      <w:r w:rsidR="3E8A4EC6">
        <w:rPr/>
        <w:t>Vidéken a legjobb, országosan második a PTE Közgazdaságtudományi Kara!</w:t>
      </w:r>
    </w:p>
    <w:p xmlns:wp14="http://schemas.microsoft.com/office/word/2010/wordml" w:rsidP="10B6246B" wp14:paraId="017CAD52" wp14:textId="4C1AEB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10B6246B" wp14:paraId="2E102C2A" wp14:textId="1E1F0A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0B6246B" w:rsidR="3E8A4EC6">
        <w:rPr>
          <w:rStyle w:val="Strong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Komoly elismeréseket tartogatott az év vége a Pécsi Tudományegyetem Közgazdaságtudományi Kara számára. A frissen megjelent HVG felsőoktatási rangsor összesített kari listája szerint a legjobb vidéki felsőoktatási intézmény lett gazdasági területen és az országos listán is mindössze a Corvinus Egyetem tudta megelőzni. A hosszú évek óta folyamatosan egymásra épülő, kitartó szakmai munka a hallgatói és oktatói kiválóság fejlesztésére látható eredményt szült - és nemcsak a sokak által ismert és mérvadónak tartott magyar rangsorban, hanem a nemzetközi színtéren is.</w:t>
      </w:r>
    </w:p>
    <w:p xmlns:wp14="http://schemas.microsoft.com/office/word/2010/wordml" w:rsidP="10B6246B" wp14:paraId="2E9A6D46" wp14:textId="39D2A5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10B6246B" wp14:paraId="332A4936" wp14:textId="128E25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0B6246B" w:rsidR="3E8A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 HVG rangsor az egyetlen Magyarországon, ami a különböző színtéren jelen lévő oktatási intézmények teljesítményét és eredményeit górcső alá véve rangsorolja őket.  A PTE Közgazdaságtudományi Kara mindig az első 5 intézmény között szerepelt, az idei jelentős és reális előrelépés oka az, hogy a Kar a nemzetközi akkreditációs elvárások mentén fejlődik és alapvetően a nemzetközi mezőnyhöz méri magát. </w:t>
      </w:r>
      <w:r w:rsidRPr="10B6246B" w:rsidR="44B6F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 </w:t>
      </w:r>
      <w:r w:rsidRPr="10B6246B" w:rsidR="3E8A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magyar eredmény szép siker</w:t>
      </w:r>
      <w:r w:rsidRPr="10B6246B" w:rsidR="0886E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főként azzal kiegészülve,</w:t>
      </w:r>
      <w:r w:rsidRPr="10B6246B" w:rsidR="3E8A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  <w:r w:rsidRPr="10B6246B" w:rsidR="3E8A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amit a nemzetközi rangsorok mutatnak. </w:t>
      </w:r>
    </w:p>
    <w:p xmlns:wp14="http://schemas.microsoft.com/office/word/2010/wordml" w:rsidP="10B6246B" wp14:paraId="6E000940" wp14:textId="560805E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</w:pPr>
      <w:r w:rsidRPr="10B6246B" w:rsidR="3E8A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A februárban újabb 5 évre elnyert EFMD programakkreditáció és a Kar folyamatos sikerei a publikációk és az oktatói és hallgatói kiválóság szempontjából megérlelték a gyümölcsüket, amely három</w:t>
      </w:r>
      <w:r w:rsidRPr="10B6246B" w:rsidR="240963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olyan</w:t>
      </w:r>
      <w:r w:rsidRPr="10B6246B" w:rsidR="3E8A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, világszinten jelentős felsőoktatási rangsorban is megjelenik</w:t>
      </w:r>
      <w:r w:rsidRPr="10B6246B" w:rsidR="4B09C5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, mint a </w:t>
      </w:r>
      <w:hyperlink w:anchor="!/length/25/locations/HUN/sort_by/rank/sort_order/asc/cols/stats" r:id="Ra638e0ec15934022">
        <w:r w:rsidRPr="10B6246B" w:rsidR="4B09C53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Times Higher Education,</w:t>
        </w:r>
      </w:hyperlink>
      <w:r w:rsidRPr="10B6246B" w:rsidR="4B09C5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 xml:space="preserve"> </w:t>
      </w:r>
      <w:hyperlink r:id="Reb7730dd56734ed0">
        <w:r w:rsidRPr="10B6246B" w:rsidR="6EF7439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QS World University Ranking</w:t>
        </w:r>
      </w:hyperlink>
      <w:r w:rsidRPr="10B6246B" w:rsidR="6EF7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 xml:space="preserve"> </w:t>
      </w:r>
      <w:r w:rsidRPr="10B6246B" w:rsidR="6EF7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>és az</w:t>
      </w:r>
      <w:r w:rsidRPr="10B6246B" w:rsidR="6EF7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 xml:space="preserve"> </w:t>
      </w:r>
      <w:hyperlink r:id="R5323124dc7e245ea">
        <w:r w:rsidRPr="10B6246B" w:rsidR="6EF7439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Eduniversal</w:t>
        </w:r>
      </w:hyperlink>
      <w:r w:rsidRPr="10B6246B" w:rsidR="6EF7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 xml:space="preserve"> - </w:t>
      </w:r>
      <w:r w:rsidRPr="10B6246B" w:rsidR="6EF7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 xml:space="preserve">mindezt egy olyan városban, amit a </w:t>
      </w:r>
      <w:hyperlink r:id="R098c8853c37d498d">
        <w:r w:rsidRPr="10B6246B" w:rsidR="6EF7439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világ legjobb 50 egyetemi városa</w:t>
        </w:r>
      </w:hyperlink>
      <w:r w:rsidRPr="10B6246B" w:rsidR="6EF74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hu-HU"/>
        </w:rPr>
        <w:t xml:space="preserve"> közé választottak. </w:t>
      </w:r>
    </w:p>
    <w:p xmlns:wp14="http://schemas.microsoft.com/office/word/2010/wordml" w:rsidP="10B6246B" wp14:paraId="29B63463" wp14:textId="7370E3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8"/>
    <w:rsid w:val="00852A68"/>
    <w:rsid w:val="0886E440"/>
    <w:rsid w:val="0D7E83A9"/>
    <w:rsid w:val="10B6246B"/>
    <w:rsid w:val="240963BC"/>
    <w:rsid w:val="2D262FBD"/>
    <w:rsid w:val="3E8A4EC6"/>
    <w:rsid w:val="40261F27"/>
    <w:rsid w:val="44B6F123"/>
    <w:rsid w:val="4B09C537"/>
    <w:rsid w:val="6EF74393"/>
    <w:rsid w:val="6FAF4240"/>
    <w:rsid w:val="714B12A1"/>
    <w:rsid w:val="71A802FD"/>
    <w:rsid w:val="72E6E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2A68"/>
  <w15:chartTrackingRefBased/>
  <w15:docId w15:val="{637C153E-0E5B-4801-94FF-133C7A06A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timeshighereducation.com/world-university-rankings/2024/subject-ranking/business-and-economics" TargetMode="External" Id="Ra638e0ec15934022" /><Relationship Type="http://schemas.openxmlformats.org/officeDocument/2006/relationships/hyperlink" Target="https://www.topuniversities.com/universities/university-pecs" TargetMode="External" Id="Reb7730dd56734ed0" /><Relationship Type="http://schemas.openxmlformats.org/officeDocument/2006/relationships/hyperlink" Target="https://www.eduniversal-ranking.com/methodology/official-selection-of-the-best-business-schools.html" TargetMode="External" Id="R5323124dc7e245ea" /><Relationship Type="http://schemas.openxmlformats.org/officeDocument/2006/relationships/hyperlink" Target="https://felvi.aok.pte.hu/hirek/hir/16314/egyetemi-elet-pecs-a-vilag-legjobb-50-varosa-kozott" TargetMode="External" Id="R098c8853c37d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2023-12-19T12:45:43.3702685Z</dcterms:created>
  <dcterms:modified xsi:type="dcterms:W3CDTF">2023-12-19T12:52:05.8293761Z</dcterms:modified>
  <dc:creator>Szentendrei Judit</dc:creator>
  <lastModifiedBy>Szentendrei Judit</lastModifiedBy>
</coreProperties>
</file>