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3C" w:rsidRDefault="001C273C" w:rsidP="001C273C">
      <w:pPr>
        <w:widowControl w:val="0"/>
        <w:autoSpaceDE w:val="0"/>
        <w:autoSpaceDN w:val="0"/>
        <w:adjustRightInd w:val="0"/>
        <w:spacing w:after="49" w:line="401" w:lineRule="exact"/>
        <w:jc w:val="center"/>
        <w:rPr>
          <w:b/>
          <w:bCs/>
          <w:color w:val="000000"/>
          <w:w w:val="101"/>
          <w:sz w:val="40"/>
          <w:szCs w:val="40"/>
        </w:rPr>
      </w:pPr>
      <w:r>
        <w:rPr>
          <w:b/>
          <w:bCs/>
          <w:color w:val="000000"/>
          <w:w w:val="101"/>
          <w:sz w:val="40"/>
          <w:szCs w:val="40"/>
        </w:rPr>
        <w:t>Meghívó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49" w:line="319" w:lineRule="exact"/>
        <w:jc w:val="center"/>
        <w:rPr>
          <w:b/>
          <w:bCs/>
          <w:color w:val="000000"/>
          <w:w w:val="101"/>
          <w:sz w:val="32"/>
          <w:szCs w:val="32"/>
        </w:rPr>
      </w:pPr>
      <w:r>
        <w:rPr>
          <w:b/>
          <w:bCs/>
          <w:color w:val="000000"/>
          <w:w w:val="101"/>
          <w:sz w:val="32"/>
          <w:szCs w:val="32"/>
        </w:rPr>
        <w:t>Szüreti szőlőfajta bemutatóra és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31" w:line="319" w:lineRule="exact"/>
        <w:jc w:val="center"/>
        <w:rPr>
          <w:color w:val="000000"/>
          <w:w w:val="101"/>
          <w:sz w:val="32"/>
          <w:szCs w:val="32"/>
        </w:rPr>
      </w:pPr>
      <w:r>
        <w:rPr>
          <w:b/>
          <w:bCs/>
          <w:color w:val="000000"/>
          <w:w w:val="101"/>
          <w:sz w:val="32"/>
          <w:szCs w:val="32"/>
        </w:rPr>
        <w:t>Szaktanácsadási napra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rPr>
          <w:color w:val="000000"/>
          <w:w w:val="101"/>
          <w:sz w:val="24"/>
          <w:szCs w:val="24"/>
        </w:rPr>
      </w:pP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A Pécsi Tudományegyetem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Szőlészeti és Borászati Kutatóintézet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rPr>
          <w:b/>
          <w:bCs/>
          <w:color w:val="000000"/>
          <w:w w:val="101"/>
          <w:sz w:val="24"/>
          <w:szCs w:val="24"/>
        </w:rPr>
      </w:pPr>
    </w:p>
    <w:p w:rsidR="001C273C" w:rsidRDefault="001C273C" w:rsidP="001C273C">
      <w:pPr>
        <w:widowControl w:val="0"/>
        <w:autoSpaceDE w:val="0"/>
        <w:autoSpaceDN w:val="0"/>
        <w:adjustRightInd w:val="0"/>
        <w:spacing w:after="32" w:line="240" w:lineRule="exact"/>
        <w:jc w:val="center"/>
        <w:rPr>
          <w:b/>
          <w:bCs/>
          <w:i/>
          <w:iCs/>
          <w:color w:val="000000"/>
          <w:w w:val="101"/>
          <w:sz w:val="24"/>
          <w:szCs w:val="24"/>
        </w:rPr>
      </w:pPr>
      <w:r>
        <w:rPr>
          <w:b/>
          <w:bCs/>
          <w:i/>
          <w:iCs/>
          <w:color w:val="000000"/>
          <w:w w:val="101"/>
          <w:sz w:val="24"/>
          <w:szCs w:val="24"/>
        </w:rPr>
        <w:t>SZÜRETI BEMUTATÓT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40" w:line="240" w:lineRule="exact"/>
        <w:jc w:val="center"/>
        <w:rPr>
          <w:color w:val="000000"/>
          <w:w w:val="101"/>
          <w:sz w:val="24"/>
          <w:szCs w:val="24"/>
        </w:rPr>
      </w:pPr>
      <w:proofErr w:type="gramStart"/>
      <w:r>
        <w:rPr>
          <w:color w:val="000000"/>
          <w:w w:val="101"/>
          <w:sz w:val="24"/>
          <w:szCs w:val="24"/>
        </w:rPr>
        <w:t>rendez</w:t>
      </w:r>
      <w:proofErr w:type="gramEnd"/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rPr>
          <w:b/>
          <w:bCs/>
          <w:color w:val="000000"/>
          <w:w w:val="101"/>
          <w:sz w:val="24"/>
          <w:szCs w:val="24"/>
        </w:rPr>
      </w:pPr>
    </w:p>
    <w:p w:rsidR="001C273C" w:rsidRDefault="001C273C" w:rsidP="001C273C">
      <w:pPr>
        <w:widowControl w:val="0"/>
        <w:autoSpaceDE w:val="0"/>
        <w:autoSpaceDN w:val="0"/>
        <w:adjustRightInd w:val="0"/>
        <w:spacing w:after="28" w:line="240" w:lineRule="exact"/>
        <w:jc w:val="center"/>
        <w:rPr>
          <w:color w:val="000000"/>
          <w:w w:val="101"/>
        </w:rPr>
      </w:pPr>
      <w:r>
        <w:rPr>
          <w:b/>
          <w:bCs/>
          <w:color w:val="000000"/>
          <w:w w:val="101"/>
          <w:sz w:val="24"/>
          <w:szCs w:val="24"/>
        </w:rPr>
        <w:t>2019. szeptember 4-én (szerda)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  <w:proofErr w:type="gramStart"/>
      <w:r>
        <w:rPr>
          <w:color w:val="000000"/>
          <w:w w:val="101"/>
          <w:sz w:val="24"/>
          <w:szCs w:val="24"/>
        </w:rPr>
        <w:t>az</w:t>
      </w:r>
      <w:proofErr w:type="gramEnd"/>
      <w:r>
        <w:rPr>
          <w:color w:val="000000"/>
          <w:w w:val="101"/>
          <w:sz w:val="24"/>
          <w:szCs w:val="24"/>
        </w:rPr>
        <w:t xml:space="preserve"> Intézet Kísérleti Telepein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40" w:line="240" w:lineRule="exact"/>
        <w:jc w:val="center"/>
        <w:rPr>
          <w:color w:val="000000"/>
          <w:w w:val="101"/>
          <w:sz w:val="24"/>
          <w:szCs w:val="24"/>
        </w:rPr>
      </w:pPr>
      <w:proofErr w:type="gramStart"/>
      <w:r>
        <w:rPr>
          <w:color w:val="000000"/>
          <w:w w:val="101"/>
          <w:sz w:val="24"/>
          <w:szCs w:val="24"/>
        </w:rPr>
        <w:t>szőlőtermelőknek</w:t>
      </w:r>
      <w:proofErr w:type="gramEnd"/>
      <w:r>
        <w:rPr>
          <w:color w:val="000000"/>
          <w:w w:val="101"/>
          <w:sz w:val="24"/>
          <w:szCs w:val="24"/>
        </w:rPr>
        <w:t xml:space="preserve"> és borászoknak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</w:p>
    <w:p w:rsidR="001C273C" w:rsidRPr="005C2FA2" w:rsidRDefault="001C273C" w:rsidP="001C273C">
      <w:pPr>
        <w:widowControl w:val="0"/>
        <w:autoSpaceDE w:val="0"/>
        <w:autoSpaceDN w:val="0"/>
        <w:adjustRightInd w:val="0"/>
        <w:spacing w:line="240" w:lineRule="exact"/>
        <w:ind w:left="284"/>
        <w:jc w:val="center"/>
        <w:rPr>
          <w:color w:val="000000" w:themeColor="text1"/>
          <w:w w:val="101"/>
          <w:sz w:val="24"/>
          <w:szCs w:val="24"/>
        </w:rPr>
      </w:pPr>
      <w:r>
        <w:rPr>
          <w:b/>
          <w:bCs/>
          <w:color w:val="000000"/>
          <w:w w:val="101"/>
          <w:sz w:val="24"/>
          <w:szCs w:val="24"/>
        </w:rPr>
        <w:t>PROGRAM</w:t>
      </w: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</w:p>
    <w:p w:rsidR="001C273C" w:rsidRDefault="001C273C" w:rsidP="001C273C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  <w:r>
        <w:rPr>
          <w:b/>
          <w:bCs/>
          <w:color w:val="000000"/>
          <w:w w:val="101"/>
          <w:sz w:val="24"/>
          <w:szCs w:val="24"/>
        </w:rPr>
        <w:t xml:space="preserve">Pécs, </w:t>
      </w:r>
      <w:proofErr w:type="spellStart"/>
      <w:r>
        <w:rPr>
          <w:b/>
          <w:bCs/>
          <w:color w:val="000000"/>
          <w:w w:val="101"/>
          <w:sz w:val="24"/>
          <w:szCs w:val="24"/>
        </w:rPr>
        <w:t>Szentmiklós</w:t>
      </w:r>
      <w:proofErr w:type="spellEnd"/>
      <w:r>
        <w:rPr>
          <w:b/>
          <w:bCs/>
          <w:color w:val="000000"/>
          <w:w w:val="101"/>
          <w:sz w:val="24"/>
          <w:szCs w:val="24"/>
        </w:rPr>
        <w:t>-hegyi Kísérleti Telep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after="36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9.30 órakor: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/>
        <w:jc w:val="center"/>
        <w:rPr>
          <w:color w:val="000000"/>
          <w:w w:val="101"/>
          <w:sz w:val="24"/>
          <w:szCs w:val="24"/>
        </w:rPr>
      </w:pPr>
      <w:r w:rsidRPr="00070777">
        <w:rPr>
          <w:i/>
          <w:color w:val="000000"/>
          <w:w w:val="101"/>
          <w:sz w:val="24"/>
          <w:szCs w:val="24"/>
        </w:rPr>
        <w:t>Dr. Jakab Gábor</w:t>
      </w:r>
      <w:r>
        <w:rPr>
          <w:i/>
          <w:color w:val="000000"/>
          <w:w w:val="101"/>
          <w:sz w:val="24"/>
          <w:szCs w:val="24"/>
        </w:rPr>
        <w:t xml:space="preserve"> (intézetigazgató)</w:t>
      </w:r>
      <w:r>
        <w:rPr>
          <w:color w:val="000000"/>
          <w:w w:val="101"/>
          <w:sz w:val="24"/>
          <w:szCs w:val="24"/>
        </w:rPr>
        <w:t>: Megnyitó, 70 éves a pécsi kutatóintézet.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  <w:r w:rsidRPr="00733BB4">
        <w:rPr>
          <w:i/>
          <w:color w:val="000000"/>
          <w:w w:val="101"/>
          <w:sz w:val="24"/>
          <w:szCs w:val="24"/>
        </w:rPr>
        <w:t xml:space="preserve">Dr. </w:t>
      </w:r>
      <w:proofErr w:type="spellStart"/>
      <w:r w:rsidRPr="00733BB4">
        <w:rPr>
          <w:i/>
          <w:color w:val="000000"/>
          <w:w w:val="101"/>
          <w:sz w:val="24"/>
          <w:szCs w:val="24"/>
        </w:rPr>
        <w:t>Bálo</w:t>
      </w:r>
      <w:proofErr w:type="spellEnd"/>
      <w:r w:rsidRPr="00733BB4">
        <w:rPr>
          <w:i/>
          <w:color w:val="000000"/>
          <w:w w:val="101"/>
          <w:sz w:val="24"/>
          <w:szCs w:val="24"/>
        </w:rPr>
        <w:t xml:space="preserve"> Borbála (</w:t>
      </w:r>
      <w:r>
        <w:rPr>
          <w:i/>
          <w:color w:val="000000"/>
          <w:w w:val="101"/>
          <w:sz w:val="24"/>
          <w:szCs w:val="24"/>
        </w:rPr>
        <w:t xml:space="preserve">SZIE, </w:t>
      </w:r>
      <w:r w:rsidRPr="00733BB4">
        <w:rPr>
          <w:i/>
          <w:color w:val="000000"/>
          <w:w w:val="101"/>
          <w:sz w:val="24"/>
          <w:szCs w:val="24"/>
        </w:rPr>
        <w:t>tanszékvezető)</w:t>
      </w:r>
      <w:r>
        <w:rPr>
          <w:color w:val="000000"/>
          <w:w w:val="101"/>
          <w:sz w:val="24"/>
          <w:szCs w:val="24"/>
        </w:rPr>
        <w:t>: A termesztés-technológia válasza a szőlészeti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  <w:proofErr w:type="gramStart"/>
      <w:r>
        <w:rPr>
          <w:color w:val="000000"/>
          <w:w w:val="101"/>
          <w:sz w:val="24"/>
          <w:szCs w:val="24"/>
        </w:rPr>
        <w:t>kihívásokra</w:t>
      </w:r>
      <w:proofErr w:type="gramEnd"/>
      <w:r>
        <w:rPr>
          <w:color w:val="000000"/>
          <w:w w:val="101"/>
          <w:sz w:val="24"/>
          <w:szCs w:val="24"/>
        </w:rPr>
        <w:t>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  <w:r w:rsidRPr="001B2C1E">
        <w:rPr>
          <w:i/>
          <w:color w:val="000000"/>
          <w:w w:val="101"/>
          <w:sz w:val="24"/>
          <w:szCs w:val="24"/>
        </w:rPr>
        <w:t>Dr. Kozma Pál</w:t>
      </w:r>
      <w:r>
        <w:rPr>
          <w:i/>
          <w:color w:val="000000"/>
          <w:w w:val="101"/>
          <w:sz w:val="24"/>
          <w:szCs w:val="24"/>
        </w:rPr>
        <w:t xml:space="preserve"> (tud. főmunkatárs)</w:t>
      </w:r>
      <w:r w:rsidRPr="001B2C1E">
        <w:rPr>
          <w:i/>
          <w:color w:val="000000"/>
          <w:w w:val="101"/>
          <w:sz w:val="24"/>
          <w:szCs w:val="24"/>
        </w:rPr>
        <w:t>:</w:t>
      </w:r>
      <w:r>
        <w:rPr>
          <w:color w:val="000000"/>
          <w:w w:val="101"/>
          <w:sz w:val="24"/>
          <w:szCs w:val="24"/>
        </w:rPr>
        <w:t xml:space="preserve"> A 2019-es évjárat tapasztalatai a szőlőtermesztésben.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 w:firstLine="425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Hagyományos és új szőlőfajták, klónok bemutatása.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  <w:r w:rsidRPr="00041641">
        <w:rPr>
          <w:i/>
          <w:color w:val="000000"/>
          <w:w w:val="101"/>
          <w:sz w:val="24"/>
          <w:szCs w:val="24"/>
        </w:rPr>
        <w:t xml:space="preserve">Dr. </w:t>
      </w:r>
      <w:proofErr w:type="spellStart"/>
      <w:r w:rsidRPr="00041641">
        <w:rPr>
          <w:i/>
          <w:color w:val="000000"/>
          <w:w w:val="101"/>
          <w:sz w:val="24"/>
          <w:szCs w:val="24"/>
        </w:rPr>
        <w:t>Teszlák</w:t>
      </w:r>
      <w:proofErr w:type="spellEnd"/>
      <w:r w:rsidRPr="00041641">
        <w:rPr>
          <w:i/>
          <w:color w:val="000000"/>
          <w:w w:val="101"/>
          <w:sz w:val="24"/>
          <w:szCs w:val="24"/>
        </w:rPr>
        <w:t xml:space="preserve"> Péter (tud. munkatárs)</w:t>
      </w:r>
      <w:r>
        <w:rPr>
          <w:color w:val="000000"/>
          <w:w w:val="101"/>
          <w:sz w:val="24"/>
          <w:szCs w:val="24"/>
        </w:rPr>
        <w:t>: Csemegeszőlő fajtaválaszték bővítés új irányai.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  <w:r w:rsidRPr="002D3208">
        <w:rPr>
          <w:i/>
          <w:color w:val="000000"/>
          <w:w w:val="101"/>
          <w:sz w:val="24"/>
          <w:szCs w:val="24"/>
        </w:rPr>
        <w:t>Zsolnai Balázs (NAK, kertészeti szakértő)</w:t>
      </w:r>
      <w:r>
        <w:rPr>
          <w:color w:val="000000"/>
          <w:w w:val="101"/>
          <w:sz w:val="24"/>
          <w:szCs w:val="24"/>
        </w:rPr>
        <w:t>: Újabb szőlőkárosítók a láthatáron.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Változások a  </w:t>
      </w:r>
      <w:proofErr w:type="gramStart"/>
      <w:r>
        <w:rPr>
          <w:color w:val="000000"/>
          <w:w w:val="101"/>
          <w:sz w:val="24"/>
          <w:szCs w:val="24"/>
        </w:rPr>
        <w:t>növény-egészségügyi szabályozásban</w:t>
      </w:r>
      <w:proofErr w:type="gramEnd"/>
      <w:r>
        <w:rPr>
          <w:color w:val="000000"/>
          <w:w w:val="101"/>
          <w:sz w:val="24"/>
          <w:szCs w:val="24"/>
        </w:rPr>
        <w:t>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w w:val="101"/>
          <w:sz w:val="24"/>
          <w:szCs w:val="24"/>
        </w:rPr>
      </w:pPr>
      <w:r w:rsidRPr="009C0657">
        <w:rPr>
          <w:i/>
          <w:w w:val="101"/>
          <w:sz w:val="24"/>
          <w:szCs w:val="24"/>
        </w:rPr>
        <w:t xml:space="preserve">Tóth </w:t>
      </w:r>
      <w:proofErr w:type="spellStart"/>
      <w:r w:rsidRPr="009C0657">
        <w:rPr>
          <w:i/>
          <w:w w:val="101"/>
          <w:sz w:val="24"/>
          <w:szCs w:val="24"/>
        </w:rPr>
        <w:t>Milena</w:t>
      </w:r>
      <w:proofErr w:type="spellEnd"/>
      <w:r w:rsidRPr="009C0657">
        <w:rPr>
          <w:i/>
          <w:w w:val="101"/>
          <w:sz w:val="24"/>
          <w:szCs w:val="24"/>
        </w:rPr>
        <w:t xml:space="preserve"> (</w:t>
      </w:r>
      <w:proofErr w:type="spellStart"/>
      <w:r w:rsidRPr="009C0657">
        <w:rPr>
          <w:i/>
          <w:w w:val="101"/>
          <w:sz w:val="24"/>
          <w:szCs w:val="24"/>
        </w:rPr>
        <w:t>Yara</w:t>
      </w:r>
      <w:proofErr w:type="spellEnd"/>
      <w:r>
        <w:rPr>
          <w:i/>
          <w:w w:val="101"/>
          <w:sz w:val="24"/>
          <w:szCs w:val="24"/>
        </w:rPr>
        <w:t>,</w:t>
      </w:r>
      <w:r w:rsidRPr="009C0657">
        <w:rPr>
          <w:i/>
          <w:w w:val="101"/>
          <w:sz w:val="24"/>
          <w:szCs w:val="24"/>
        </w:rPr>
        <w:t xml:space="preserve"> szaktanácsadó)</w:t>
      </w:r>
      <w:r w:rsidRPr="009C0657">
        <w:rPr>
          <w:w w:val="101"/>
          <w:sz w:val="24"/>
          <w:szCs w:val="24"/>
        </w:rPr>
        <w:t xml:space="preserve">: Szőlő tápanyag-ellátás </w:t>
      </w:r>
      <w:proofErr w:type="spellStart"/>
      <w:r w:rsidRPr="009C0657">
        <w:rPr>
          <w:w w:val="101"/>
          <w:sz w:val="24"/>
          <w:szCs w:val="24"/>
        </w:rPr>
        <w:t>Yara</w:t>
      </w:r>
      <w:proofErr w:type="spellEnd"/>
      <w:r w:rsidRPr="009C0657">
        <w:rPr>
          <w:w w:val="101"/>
          <w:sz w:val="24"/>
          <w:szCs w:val="24"/>
        </w:rPr>
        <w:t xml:space="preserve"> lombtrágyákkal.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 w:firstLine="260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w w:val="101"/>
          <w:sz w:val="16"/>
          <w:szCs w:val="16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line="240" w:lineRule="exact"/>
        <w:ind w:left="284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Szőlőkóstoló és tapasztalatcsere.</w:t>
      </w:r>
    </w:p>
    <w:p w:rsidR="001C273C" w:rsidRPr="00B6125E" w:rsidRDefault="001C273C" w:rsidP="001722DB">
      <w:pPr>
        <w:widowControl w:val="0"/>
        <w:autoSpaceDE w:val="0"/>
        <w:autoSpaceDN w:val="0"/>
        <w:adjustRightInd w:val="0"/>
        <w:spacing w:after="40" w:line="240" w:lineRule="exact"/>
        <w:jc w:val="center"/>
        <w:rPr>
          <w:color w:val="000000"/>
          <w:w w:val="101"/>
          <w:sz w:val="16"/>
          <w:szCs w:val="16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after="32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  <w:r>
        <w:rPr>
          <w:b/>
          <w:bCs/>
          <w:color w:val="000000"/>
          <w:w w:val="101"/>
          <w:sz w:val="24"/>
          <w:szCs w:val="24"/>
        </w:rPr>
        <w:t>Pécs, Központi Telep (Pázmány P. u. 4.)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after="32" w:line="240" w:lineRule="exact"/>
        <w:jc w:val="center"/>
        <w:rPr>
          <w:b/>
          <w:bCs/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after="36" w:line="240" w:lineRule="exact"/>
        <w:ind w:left="284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12.30 órakor: Dr. </w:t>
      </w:r>
      <w:proofErr w:type="spellStart"/>
      <w:r>
        <w:rPr>
          <w:color w:val="000000"/>
          <w:w w:val="101"/>
          <w:sz w:val="24"/>
          <w:szCs w:val="24"/>
        </w:rPr>
        <w:t>Diófási</w:t>
      </w:r>
      <w:proofErr w:type="spellEnd"/>
      <w:r>
        <w:rPr>
          <w:color w:val="000000"/>
          <w:w w:val="101"/>
          <w:sz w:val="24"/>
          <w:szCs w:val="24"/>
        </w:rPr>
        <w:t xml:space="preserve"> Lajos emléktáblájának avatása az Intézetben</w:t>
      </w:r>
    </w:p>
    <w:p w:rsidR="001C273C" w:rsidRPr="00080044" w:rsidRDefault="001C273C" w:rsidP="001722DB">
      <w:pPr>
        <w:widowControl w:val="0"/>
        <w:autoSpaceDE w:val="0"/>
        <w:autoSpaceDN w:val="0"/>
        <w:adjustRightInd w:val="0"/>
        <w:spacing w:after="38" w:line="240" w:lineRule="exact"/>
        <w:ind w:left="284"/>
        <w:jc w:val="center"/>
        <w:rPr>
          <w:color w:val="000000"/>
          <w:w w:val="101"/>
          <w:sz w:val="16"/>
          <w:szCs w:val="16"/>
        </w:rPr>
      </w:pPr>
      <w:bookmarkStart w:id="0" w:name="_GoBack"/>
    </w:p>
    <w:bookmarkEnd w:id="0"/>
    <w:p w:rsidR="001C273C" w:rsidRDefault="001C273C" w:rsidP="001722DB">
      <w:pPr>
        <w:widowControl w:val="0"/>
        <w:autoSpaceDE w:val="0"/>
        <w:autoSpaceDN w:val="0"/>
        <w:adjustRightInd w:val="0"/>
        <w:spacing w:after="78" w:line="240" w:lineRule="exact"/>
        <w:ind w:left="284"/>
        <w:jc w:val="center"/>
        <w:rPr>
          <w:color w:val="000000"/>
          <w:w w:val="101"/>
          <w:sz w:val="24"/>
          <w:szCs w:val="24"/>
        </w:rPr>
      </w:pPr>
      <w:r w:rsidRPr="00C0088F">
        <w:rPr>
          <w:i/>
          <w:color w:val="000000" w:themeColor="text1"/>
          <w:w w:val="101"/>
          <w:sz w:val="24"/>
          <w:szCs w:val="24"/>
        </w:rPr>
        <w:t>Hevér László (</w:t>
      </w:r>
      <w:proofErr w:type="spellStart"/>
      <w:r w:rsidRPr="00C0088F">
        <w:rPr>
          <w:i/>
          <w:color w:val="000000" w:themeColor="text1"/>
          <w:w w:val="101"/>
          <w:sz w:val="24"/>
          <w:szCs w:val="24"/>
        </w:rPr>
        <w:t>főborász</w:t>
      </w:r>
      <w:proofErr w:type="spellEnd"/>
      <w:r w:rsidRPr="00C0088F">
        <w:rPr>
          <w:i/>
          <w:color w:val="000000" w:themeColor="text1"/>
          <w:w w:val="101"/>
          <w:sz w:val="24"/>
          <w:szCs w:val="24"/>
        </w:rPr>
        <w:t>):</w:t>
      </w:r>
      <w:r w:rsidRPr="00041641">
        <w:rPr>
          <w:color w:val="FF0000"/>
          <w:w w:val="10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Jellegzetes kísérleti borok bemutatása az Intézet pincéjében.</w:t>
      </w:r>
    </w:p>
    <w:p w:rsidR="001C273C" w:rsidRDefault="001C273C" w:rsidP="001722DB">
      <w:pPr>
        <w:widowControl w:val="0"/>
        <w:autoSpaceDE w:val="0"/>
        <w:autoSpaceDN w:val="0"/>
        <w:adjustRightInd w:val="0"/>
        <w:spacing w:after="78" w:line="240" w:lineRule="exact"/>
        <w:ind w:left="284" w:firstLine="720"/>
        <w:jc w:val="center"/>
        <w:rPr>
          <w:color w:val="000000"/>
          <w:w w:val="101"/>
          <w:sz w:val="24"/>
          <w:szCs w:val="24"/>
        </w:rPr>
      </w:pPr>
    </w:p>
    <w:p w:rsidR="001C273C" w:rsidRDefault="001C273C" w:rsidP="001722DB">
      <w:pPr>
        <w:widowControl w:val="0"/>
        <w:autoSpaceDE w:val="0"/>
        <w:autoSpaceDN w:val="0"/>
        <w:adjustRightInd w:val="0"/>
        <w:spacing w:after="78" w:line="240" w:lineRule="exact"/>
        <w:ind w:left="284" w:firstLine="720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A rendezvényre tisztelettel meghívja és várja </w:t>
      </w:r>
      <w:proofErr w:type="gramStart"/>
      <w:r>
        <w:rPr>
          <w:color w:val="000000"/>
          <w:w w:val="101"/>
          <w:sz w:val="24"/>
          <w:szCs w:val="24"/>
        </w:rPr>
        <w:t>a</w:t>
      </w:r>
      <w:proofErr w:type="gramEnd"/>
    </w:p>
    <w:p w:rsidR="001C273C" w:rsidRDefault="001C273C" w:rsidP="001722DB">
      <w:pPr>
        <w:widowControl w:val="0"/>
        <w:autoSpaceDE w:val="0"/>
        <w:autoSpaceDN w:val="0"/>
        <w:adjustRightInd w:val="0"/>
        <w:spacing w:after="78" w:line="240" w:lineRule="exact"/>
        <w:ind w:left="284" w:firstLine="720"/>
        <w:jc w:val="center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RENDEZŐSÉG</w:t>
      </w:r>
    </w:p>
    <w:p w:rsidR="00A46FCC" w:rsidRPr="001C273C" w:rsidRDefault="00A46FCC" w:rsidP="001722DB">
      <w:pPr>
        <w:jc w:val="center"/>
      </w:pPr>
    </w:p>
    <w:sectPr w:rsidR="00A46FCC" w:rsidRPr="001C273C" w:rsidSect="009877C6">
      <w:headerReference w:type="default" r:id="rId7"/>
      <w:footerReference w:type="default" r:id="rId8"/>
      <w:pgSz w:w="11906" w:h="16838" w:code="9"/>
      <w:pgMar w:top="2268" w:right="851" w:bottom="1418" w:left="595" w:header="59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74" w:rsidRDefault="004A7F74">
      <w:r>
        <w:separator/>
      </w:r>
    </w:p>
  </w:endnote>
  <w:endnote w:type="continuationSeparator" w:id="0">
    <w:p w:rsidR="004A7F74" w:rsidRDefault="004A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C2" w:rsidRDefault="00AC69C7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136525</wp:posOffset>
              </wp:positionH>
              <wp:positionV relativeFrom="paragraph">
                <wp:posOffset>95885</wp:posOffset>
              </wp:positionV>
              <wp:extent cx="64865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50CA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7.55pt" to="52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M4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" o:allowincell="f"/>
          </w:pict>
        </mc:Fallback>
      </mc:AlternateContent>
    </w:r>
  </w:p>
  <w:p w:rsidR="00682EC0" w:rsidRPr="00AC69C7" w:rsidRDefault="00682EC0" w:rsidP="00682EC0">
    <w:pPr>
      <w:pStyle w:val="llb"/>
      <w:jc w:val="right"/>
      <w:rPr>
        <w:rFonts w:ascii="H-OptimaNormal" w:hAnsi="H-OptimaNormal"/>
        <w:noProof/>
        <w:sz w:val="18"/>
      </w:rPr>
    </w:pPr>
    <w:r w:rsidRPr="00AC69C7">
      <w:rPr>
        <w:rFonts w:ascii="H-OptimaNormal" w:hAnsi="H-OptimaNormal"/>
        <w:noProof/>
        <w:sz w:val="18"/>
      </w:rPr>
      <w:t xml:space="preserve">H-7634 Pécs </w:t>
    </w:r>
    <w:r w:rsidRPr="00AC69C7">
      <w:rPr>
        <w:rFonts w:ascii="H-OptimaNormal" w:hAnsi="H-OptimaNormal"/>
        <w:noProof/>
        <w:sz w:val="12"/>
      </w:rPr>
      <w:sym w:font="Symbol" w:char="F0B7"/>
    </w:r>
    <w:r w:rsidRPr="00AC69C7">
      <w:rPr>
        <w:rFonts w:ascii="H-OptimaNormal" w:hAnsi="H-OptimaNormal"/>
        <w:noProof/>
        <w:sz w:val="18"/>
      </w:rPr>
      <w:t xml:space="preserve"> Pázmány Péter utca 4.</w:t>
    </w:r>
  </w:p>
  <w:p w:rsidR="00BE2DC2" w:rsidRPr="00AC69C7" w:rsidRDefault="00682EC0" w:rsidP="00682EC0">
    <w:pPr>
      <w:pStyle w:val="llb"/>
      <w:jc w:val="right"/>
      <w:rPr>
        <w:rFonts w:ascii="H-OptimaNormal" w:hAnsi="H-OptimaNormal"/>
        <w:sz w:val="18"/>
      </w:rPr>
    </w:pPr>
    <w:r w:rsidRPr="00AC69C7">
      <w:rPr>
        <w:rFonts w:ascii="H-OptimaNormal" w:hAnsi="H-OptimaNormal"/>
        <w:noProof/>
        <w:sz w:val="18"/>
      </w:rPr>
      <w:t xml:space="preserve">Telefon: +36 72/ 517-930 </w:t>
    </w:r>
    <w:r w:rsidRPr="00AC69C7">
      <w:rPr>
        <w:rFonts w:ascii="H-OptimaNormal" w:hAnsi="H-OptimaNormal"/>
        <w:noProof/>
        <w:sz w:val="12"/>
      </w:rPr>
      <w:sym w:font="Symbol" w:char="F0B7"/>
    </w:r>
    <w:r w:rsidRPr="00AC69C7">
      <w:rPr>
        <w:rFonts w:ascii="H-OptimaNormal" w:hAnsi="H-OptimaNormal"/>
        <w:noProof/>
        <w:sz w:val="18"/>
      </w:rPr>
      <w:t xml:space="preserve"> Email: vitivin@szbki-pecs.hu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74" w:rsidRDefault="004A7F74">
      <w:r>
        <w:separator/>
      </w:r>
    </w:p>
  </w:footnote>
  <w:footnote w:type="continuationSeparator" w:id="0">
    <w:p w:rsidR="004A7F74" w:rsidRDefault="004A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C2" w:rsidRPr="00AC69C7" w:rsidRDefault="00AC69C7" w:rsidP="00AC69C7">
    <w:pPr>
      <w:pStyle w:val="lfej"/>
    </w:pPr>
    <w:r>
      <w:rPr>
        <w:noProof/>
      </w:rPr>
      <w:drawing>
        <wp:inline distT="0" distB="0" distL="0" distR="0">
          <wp:extent cx="6619875" cy="904875"/>
          <wp:effectExtent l="0" t="0" r="0" b="0"/>
          <wp:docPr id="49" name="Kép 49" descr="C:\Users\SZBKI-Borvez\Google Drive\SZBKI\2018-2019\70 éves a PTE SZBKI\Logó\Kész\PTE SZBKI 70 - fejlé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BKI-Borvez\Google Drive\SZBKI\2018-2019\70 éves a PTE SZBKI\Logó\Kész\PTE SZBKI 70 - fejlé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7C6"/>
    <w:multiLevelType w:val="hybridMultilevel"/>
    <w:tmpl w:val="7D92C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74DC"/>
    <w:multiLevelType w:val="hybridMultilevel"/>
    <w:tmpl w:val="9CE44E46"/>
    <w:lvl w:ilvl="0" w:tplc="5CC0848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E0"/>
    <w:rsid w:val="00035E8D"/>
    <w:rsid w:val="0008429C"/>
    <w:rsid w:val="00091375"/>
    <w:rsid w:val="0009281B"/>
    <w:rsid w:val="000A0CEC"/>
    <w:rsid w:val="000A6BF1"/>
    <w:rsid w:val="000B3761"/>
    <w:rsid w:val="000E7425"/>
    <w:rsid w:val="0010553B"/>
    <w:rsid w:val="001132F3"/>
    <w:rsid w:val="00113686"/>
    <w:rsid w:val="001722DB"/>
    <w:rsid w:val="00175093"/>
    <w:rsid w:val="00176663"/>
    <w:rsid w:val="001C273C"/>
    <w:rsid w:val="001F4067"/>
    <w:rsid w:val="00245860"/>
    <w:rsid w:val="00280FB7"/>
    <w:rsid w:val="00293597"/>
    <w:rsid w:val="002B3104"/>
    <w:rsid w:val="002C02E3"/>
    <w:rsid w:val="002E7E26"/>
    <w:rsid w:val="002F27C5"/>
    <w:rsid w:val="00303F28"/>
    <w:rsid w:val="0033595A"/>
    <w:rsid w:val="0037731A"/>
    <w:rsid w:val="00381969"/>
    <w:rsid w:val="003A59BB"/>
    <w:rsid w:val="003F1993"/>
    <w:rsid w:val="004021B2"/>
    <w:rsid w:val="00404399"/>
    <w:rsid w:val="0045207B"/>
    <w:rsid w:val="00453086"/>
    <w:rsid w:val="0046206A"/>
    <w:rsid w:val="004915AA"/>
    <w:rsid w:val="00492317"/>
    <w:rsid w:val="004A7F74"/>
    <w:rsid w:val="004B024B"/>
    <w:rsid w:val="004E3120"/>
    <w:rsid w:val="005123ED"/>
    <w:rsid w:val="00517FE1"/>
    <w:rsid w:val="00537C8D"/>
    <w:rsid w:val="00551EB1"/>
    <w:rsid w:val="00552B93"/>
    <w:rsid w:val="005D0BD2"/>
    <w:rsid w:val="005D216A"/>
    <w:rsid w:val="005D21EE"/>
    <w:rsid w:val="005D7588"/>
    <w:rsid w:val="005E1100"/>
    <w:rsid w:val="005E52BD"/>
    <w:rsid w:val="00673724"/>
    <w:rsid w:val="00681D67"/>
    <w:rsid w:val="00682EC0"/>
    <w:rsid w:val="006A1F8C"/>
    <w:rsid w:val="006B59D7"/>
    <w:rsid w:val="006D49B3"/>
    <w:rsid w:val="006D54E0"/>
    <w:rsid w:val="006E0DB7"/>
    <w:rsid w:val="00752B60"/>
    <w:rsid w:val="00773471"/>
    <w:rsid w:val="00783A69"/>
    <w:rsid w:val="007925B1"/>
    <w:rsid w:val="007A6A73"/>
    <w:rsid w:val="007A70FF"/>
    <w:rsid w:val="008267E8"/>
    <w:rsid w:val="00847961"/>
    <w:rsid w:val="00894087"/>
    <w:rsid w:val="0089734E"/>
    <w:rsid w:val="008A4587"/>
    <w:rsid w:val="008C683A"/>
    <w:rsid w:val="008C6E63"/>
    <w:rsid w:val="008C7C93"/>
    <w:rsid w:val="008D5727"/>
    <w:rsid w:val="00941CB1"/>
    <w:rsid w:val="009562BA"/>
    <w:rsid w:val="009877C6"/>
    <w:rsid w:val="009B3A18"/>
    <w:rsid w:val="009C11A4"/>
    <w:rsid w:val="009F37FC"/>
    <w:rsid w:val="00A1276F"/>
    <w:rsid w:val="00A33CCC"/>
    <w:rsid w:val="00A368E6"/>
    <w:rsid w:val="00A46FCC"/>
    <w:rsid w:val="00A52FD8"/>
    <w:rsid w:val="00A61645"/>
    <w:rsid w:val="00A71A69"/>
    <w:rsid w:val="00A93982"/>
    <w:rsid w:val="00AB4672"/>
    <w:rsid w:val="00AC69C7"/>
    <w:rsid w:val="00AD4101"/>
    <w:rsid w:val="00B202D3"/>
    <w:rsid w:val="00B21287"/>
    <w:rsid w:val="00B82067"/>
    <w:rsid w:val="00BA420A"/>
    <w:rsid w:val="00BD0F96"/>
    <w:rsid w:val="00BD63E3"/>
    <w:rsid w:val="00BD7A6B"/>
    <w:rsid w:val="00BE2DC2"/>
    <w:rsid w:val="00C02A7A"/>
    <w:rsid w:val="00C1211D"/>
    <w:rsid w:val="00C277CA"/>
    <w:rsid w:val="00C42FB1"/>
    <w:rsid w:val="00C47699"/>
    <w:rsid w:val="00C50082"/>
    <w:rsid w:val="00C70041"/>
    <w:rsid w:val="00C72310"/>
    <w:rsid w:val="00CA468E"/>
    <w:rsid w:val="00CE1E9C"/>
    <w:rsid w:val="00CE5891"/>
    <w:rsid w:val="00D26264"/>
    <w:rsid w:val="00D349CB"/>
    <w:rsid w:val="00D64505"/>
    <w:rsid w:val="00D83B31"/>
    <w:rsid w:val="00DC211A"/>
    <w:rsid w:val="00E2038C"/>
    <w:rsid w:val="00E4540C"/>
    <w:rsid w:val="00E47C0E"/>
    <w:rsid w:val="00E47EEB"/>
    <w:rsid w:val="00E5497E"/>
    <w:rsid w:val="00E651D6"/>
    <w:rsid w:val="00EA6619"/>
    <w:rsid w:val="00EA76F2"/>
    <w:rsid w:val="00ED3406"/>
    <w:rsid w:val="00F65C8C"/>
    <w:rsid w:val="00F77F6A"/>
    <w:rsid w:val="00F80B89"/>
    <w:rsid w:val="00F838DE"/>
    <w:rsid w:val="00FA0131"/>
    <w:rsid w:val="00FA608D"/>
    <w:rsid w:val="00FD5DE8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35A71F-F2F6-4018-80B4-7172E18B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A5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37731A"/>
  </w:style>
  <w:style w:type="character" w:customStyle="1" w:styleId="LbjegyzetszvegChar">
    <w:name w:val="Lábjegyzetszöveg Char"/>
    <w:basedOn w:val="Bekezdsalapbettpusa"/>
    <w:link w:val="Lbjegyzetszveg"/>
    <w:semiHidden/>
    <w:rsid w:val="0037731A"/>
  </w:style>
  <w:style w:type="character" w:styleId="Lbjegyzet-hivatkozs">
    <w:name w:val="footnote reference"/>
    <w:semiHidden/>
    <w:rsid w:val="003773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EB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55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Rubinszki Reklámstúdió Bt.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Veronika</dc:creator>
  <cp:lastModifiedBy>Pálfi Melinda</cp:lastModifiedBy>
  <cp:revision>2</cp:revision>
  <cp:lastPrinted>2016-08-18T06:05:00Z</cp:lastPrinted>
  <dcterms:created xsi:type="dcterms:W3CDTF">2019-08-30T11:30:00Z</dcterms:created>
  <dcterms:modified xsi:type="dcterms:W3CDTF">2019-08-30T11:30:00Z</dcterms:modified>
</cp:coreProperties>
</file>